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55"/>
        <w:ind w:left="3938" w:right="2580" w:hanging="1354"/>
      </w:pPr>
      <w:r>
        <w:rPr>
          <w:spacing w:val="-2"/>
        </w:rPr>
        <w:t>聖克拉拉郡無家可歸者管理資訊系統（「</w:t>
      </w:r>
      <w:r>
        <w:rPr>
          <w:rFonts w:ascii="Times New Roman" w:eastAsia="Times New Roman"/>
          <w:spacing w:val="-2"/>
        </w:rPr>
        <w:t>HMIS</w:t>
      </w:r>
      <w:r>
        <w:rPr>
          <w:spacing w:val="-2"/>
        </w:rPr>
        <w:t>」）收集資料和發佈資訊之同意書</w:t>
      </w:r>
    </w:p>
    <w:p>
      <w:pPr>
        <w:spacing w:before="320"/>
        <w:ind w:left="360" w:right="0" w:firstLine="0"/>
        <w:jc w:val="left"/>
        <w:rPr>
          <w:b/>
          <w:sz w:val="28"/>
        </w:rPr>
      </w:pPr>
      <w:r>
        <w:rPr>
          <w:b/>
          <w:spacing w:val="-3"/>
          <w:sz w:val="28"/>
          <w:u w:val="single"/>
        </w:rPr>
        <w:t>本通知描述如何使用和披露有關您的資訊，以及您可以如何獲取該資訊。請細閱本通知。</w:t>
      </w:r>
    </w:p>
    <w:p>
      <w:pPr>
        <w:pStyle w:val="BodyText"/>
        <w:spacing w:before="323"/>
        <w:ind w:left="359" w:right="518"/>
      </w:pPr>
      <w:r>
        <w:rPr/>
        <w:t>聖克拉拉郡無家可歸者管理資訊系統（「</w:t>
      </w:r>
      <w:r>
        <w:rPr>
          <w:rFonts w:ascii="Times New Roman" w:eastAsia="Times New Roman"/>
        </w:rPr>
        <w:t>SCC HMIS</w:t>
      </w:r>
      <w:r>
        <w:rPr/>
        <w:t>」）是一個以保密方式收集、使用</w:t>
      </w:r>
      <w:r>
        <w:rPr>
          <w:spacing w:val="-2"/>
        </w:rPr>
        <w:t>和共用與聖克拉拉郡無家可歸者有關的救助對象資訊的共用資料庫及軟體應用程式。聖克拉拉郡無家可歸者管理資訊系統代表聖克拉拉郡關懷聯盟（「</w:t>
      </w:r>
      <w:r>
        <w:rPr>
          <w:rFonts w:ascii="Times New Roman" w:eastAsia="Times New Roman"/>
          <w:spacing w:val="-2"/>
        </w:rPr>
        <w:t>CoC</w:t>
      </w:r>
      <w:r>
        <w:rPr>
          <w:spacing w:val="-2"/>
        </w:rPr>
        <w:t>」），由聖克拉拉</w:t>
      </w:r>
    </w:p>
    <w:p>
      <w:pPr>
        <w:pStyle w:val="BodyText"/>
        <w:spacing w:before="2"/>
        <w:ind w:left="359" w:right="77"/>
      </w:pPr>
      <w:r>
        <w:rPr/>
        <w:t>郡（「本郡」）與</w:t>
      </w:r>
      <w:r>
        <w:rPr>
          <w:rFonts w:ascii="Times New Roman" w:eastAsia="Times New Roman"/>
        </w:rPr>
        <w:t>Bitfocus, Inc.</w:t>
      </w:r>
      <w:r>
        <w:rPr/>
        <w:t>（「</w:t>
      </w:r>
      <w:r>
        <w:rPr>
          <w:rFonts w:ascii="Times New Roman" w:eastAsia="Times New Roman"/>
        </w:rPr>
        <w:t>Bitfocus</w:t>
      </w:r>
      <w:r>
        <w:rPr/>
        <w:t>」）透過</w:t>
      </w:r>
      <w:r>
        <w:rPr>
          <w:rFonts w:ascii="Times New Roman" w:eastAsia="Times New Roman"/>
        </w:rPr>
        <w:t>Clarity Human Services</w:t>
      </w:r>
      <w:r>
        <w:rPr/>
        <w:t>（「</w:t>
      </w:r>
      <w:r>
        <w:rPr>
          <w:rFonts w:ascii="Times New Roman" w:eastAsia="Times New Roman"/>
        </w:rPr>
        <w:t>Clarity</w:t>
      </w:r>
      <w:r>
        <w:rPr/>
        <w:t>」）</w:t>
      </w:r>
      <w:r>
        <w:rPr>
          <w:spacing w:val="-2"/>
        </w:rPr>
        <w:t>軟體應用程式管理。救助對象必須同意收集、使用和發佈其資訊，這有助於聖克拉拉郡</w:t>
      </w:r>
    </w:p>
    <w:p>
      <w:pPr>
        <w:pStyle w:val="BodyText"/>
        <w:spacing w:line="363" w:lineRule="exact"/>
        <w:ind w:left="358"/>
      </w:pPr>
      <w:r>
        <w:rPr>
          <w:spacing w:val="-2"/>
        </w:rPr>
        <w:t>關懷聯盟（「</w:t>
      </w:r>
      <w:r>
        <w:rPr>
          <w:rFonts w:ascii="Times New Roman" w:eastAsia="Times New Roman"/>
          <w:spacing w:val="-2"/>
        </w:rPr>
        <w:t>CoC</w:t>
      </w:r>
      <w:r>
        <w:rPr>
          <w:spacing w:val="-2"/>
        </w:rPr>
        <w:t>」），</w:t>
      </w:r>
      <w:r>
        <w:rPr>
          <w:spacing w:val="-3"/>
        </w:rPr>
        <w:t>為無家可歸者和低收入者提供優質住房和服務。</w:t>
      </w:r>
    </w:p>
    <w:p>
      <w:pPr>
        <w:pStyle w:val="BodyText"/>
        <w:spacing w:before="322"/>
        <w:ind w:left="357" w:right="520" w:firstLine="1"/>
      </w:pPr>
      <w:r>
        <w:rPr/>
        <w:t>救助對象資訊在聖克拉拉郡無家可歸者管理資訊系統（「</w:t>
      </w:r>
      <w:r>
        <w:rPr>
          <w:rFonts w:ascii="Times New Roman" w:eastAsia="Times New Roman"/>
        </w:rPr>
        <w:t>SCC HMIS</w:t>
      </w:r>
      <w:r>
        <w:rPr/>
        <w:t>」）中收集，被發</w:t>
      </w:r>
      <w:r>
        <w:rPr>
          <w:spacing w:val="-2"/>
        </w:rPr>
        <w:t>佈給社群組織和政府機構等住房和服務提供商（個別及統稱為「合作夥伴機構」）。合</w:t>
      </w:r>
      <w:r>
        <w:rPr/>
        <w:t>作夥伴機構將聖克拉拉郡無家可歸者管理資訊系統（「</w:t>
      </w:r>
      <w:r>
        <w:rPr>
          <w:rFonts w:ascii="Times New Roman" w:eastAsia="Times New Roman"/>
        </w:rPr>
        <w:t>SCC HMIS</w:t>
      </w:r>
      <w:r>
        <w:rPr/>
        <w:t>」）中的資訊用於以</w:t>
      </w:r>
      <w:r>
        <w:rPr>
          <w:spacing w:val="-2"/>
        </w:rPr>
        <w:t>下目的：改善住房和服務品質；確定模式和監控長期趨勢；對某些無家可歸者和低收入人群進行需求評估並確定服務優先排序；加強機構之間的協調；以及監控和報告住房和服務的交付、影響以及品質。</w:t>
      </w:r>
    </w:p>
    <w:p>
      <w:pPr>
        <w:pStyle w:val="BodyText"/>
        <w:spacing w:before="324"/>
        <w:ind w:left="355" w:right="522" w:firstLine="1"/>
      </w:pPr>
      <w:r>
        <w:rPr>
          <w:spacing w:val="-2"/>
        </w:rPr>
        <w:t>透過遵照規管救助對象記錄保密性的聯邦、州和地方法規，限制對資料庫的存取權限以及限制獲發佈保密資訊的各方，來保護救助對象資訊。每個有權存取聖克拉拉郡無家可</w:t>
      </w:r>
      <w:r>
        <w:rPr/>
        <w:t>歸者管理資訊系統（「</w:t>
      </w:r>
      <w:r>
        <w:rPr>
          <w:rFonts w:ascii="Times New Roman" w:eastAsia="Times New Roman"/>
        </w:rPr>
        <w:t>SCC HMIS</w:t>
      </w:r>
      <w:r>
        <w:rPr/>
        <w:t>」）或獲發佈保密資訊的人士或機構，必須簽署協議</w:t>
      </w:r>
      <w:r>
        <w:rPr>
          <w:spacing w:val="-2"/>
        </w:rPr>
        <w:t>以維護救助對象資訊的安全性和保密性。一旦違反協議，存取權限可能被終止，被發現違反協議的人士或機構可能遭到進一步處罰。</w:t>
      </w:r>
    </w:p>
    <w:p>
      <w:pPr>
        <w:pStyle w:val="BodyText"/>
        <w:spacing w:before="324"/>
        <w:ind w:left="359" w:right="514"/>
        <w:jc w:val="both"/>
      </w:pPr>
      <w:r>
        <w:rPr>
          <w:b/>
          <w:spacing w:val="-2"/>
        </w:rPr>
        <w:t>使用電子簽名簽立的協議</w:t>
      </w:r>
      <w:r>
        <w:rPr>
          <w:spacing w:val="-2"/>
        </w:rPr>
        <w:t>：本人了解和同意，本表格上的電子簽名和電子姓名首字母縮寫具有與本人使用簽名正本作出的簽署或姓名首字母縮寫同樣的效力和法律作用。本人聲明、保證和同意，不論本人以電子方式或簽名正本，本人的簽名和首字母縮寫須構成有效、可強制執行且完全有效的同意和協議。</w:t>
      </w:r>
    </w:p>
    <w:p>
      <w:pPr>
        <w:pStyle w:val="BodyText"/>
        <w:spacing w:before="280"/>
      </w:pPr>
    </w:p>
    <w:p>
      <w:pPr>
        <w:pStyle w:val="Heading1"/>
      </w:pPr>
      <w:r>
        <w:rPr>
          <w:spacing w:val="-5"/>
        </w:rPr>
        <w:t>透過簽署本表格，本人授權以下各項：</w:t>
      </w:r>
    </w:p>
    <w:p>
      <w:pPr>
        <w:pStyle w:val="ListParagraph"/>
        <w:numPr>
          <w:ilvl w:val="0"/>
          <w:numId w:val="1"/>
        </w:numPr>
        <w:tabs>
          <w:tab w:pos="1076" w:val="left" w:leader="none"/>
        </w:tabs>
        <w:spacing w:line="242" w:lineRule="auto" w:before="17" w:after="0"/>
        <w:ind w:left="1076" w:right="364" w:hanging="360"/>
        <w:jc w:val="left"/>
        <w:rPr>
          <w:sz w:val="28"/>
        </w:rPr>
      </w:pPr>
      <w:r>
        <w:rPr>
          <w:b/>
          <w:w w:val="99"/>
          <w:sz w:val="28"/>
        </w:rPr>
        <w:t>本人授權本郡、</w:t>
      </w:r>
      <w:r>
        <w:rPr>
          <w:rFonts w:ascii="Times New Roman" w:hAnsi="Times New Roman" w:eastAsia="Times New Roman"/>
          <w:b/>
          <w:spacing w:val="-3"/>
          <w:w w:val="100"/>
          <w:sz w:val="28"/>
        </w:rPr>
        <w:t>Bitfocus</w:t>
      </w:r>
      <w:r>
        <w:rPr>
          <w:b/>
          <w:spacing w:val="-3"/>
          <w:w w:val="99"/>
          <w:sz w:val="28"/>
        </w:rPr>
        <w:t>、聖克拉拉郡關懷聯盟、合作夥伴機構及其獲授權的代理和代表收集、使用和共用有關本人的基本資訊。</w:t>
      </w:r>
      <w:r>
        <w:rPr>
          <w:spacing w:val="-3"/>
          <w:w w:val="100"/>
          <w:sz w:val="28"/>
        </w:rPr>
        <w:t>本人明白，合作夥伴機構或隨時間變更，本人已獲提供合作夥伴機構的最新列表。本人亦明白，本人可隨時請求獲</w:t>
      </w:r>
      <w:hyperlink r:id="rId7">
        <w:r>
          <w:rPr>
            <w:spacing w:val="-3"/>
            <w:w w:val="100"/>
            <w:sz w:val="28"/>
          </w:rPr>
          <w:t>得更新列表，或登錄以下網址查看該列表：</w:t>
        </w:r>
        <w:r>
          <w:rPr>
            <w:rFonts w:ascii="Times New Roman" w:hAnsi="Times New Roman" w:eastAsia="Times New Roman"/>
            <w:color w:val="0000FF"/>
            <w:spacing w:val="1"/>
            <w:w w:val="100"/>
            <w:sz w:val="28"/>
            <w:u w:val="single" w:color="0000FF"/>
          </w:rPr>
          <w:t>https://scc.bitfocus.com/hmis-</w:t>
        </w:r>
        <w:r>
          <w:rPr>
            <w:rFonts w:ascii="Times New Roman" w:hAnsi="Times New Roman" w:eastAsia="Times New Roman"/>
            <w:color w:val="0000FF"/>
            <w:spacing w:val="1"/>
            <w:w w:val="100"/>
            <w:sz w:val="28"/>
            <w:u w:val="none"/>
          </w:rPr>
          <w:t> </w:t>
        </w:r>
        <w:r>
          <w:rPr>
            <w:rFonts w:ascii="Times New Roman" w:hAnsi="Times New Roman" w:eastAsia="Times New Roman"/>
            <w:color w:val="0000FF"/>
            <w:spacing w:val="1"/>
            <w:w w:val="100"/>
            <w:sz w:val="28"/>
            <w:u w:val="single" w:color="0000FF"/>
          </w:rPr>
          <w:t>participating-agencies</w:t>
        </w:r>
        <w:r>
          <w:rPr>
            <w:w w:val="100"/>
            <w:sz w:val="28"/>
            <w:u w:val="none"/>
          </w:rPr>
          <w:t>。</w:t>
        </w:r>
      </w:hyperlink>
    </w:p>
    <w:p>
      <w:pPr>
        <w:pStyle w:val="ListParagraph"/>
        <w:spacing w:after="0" w:line="242" w:lineRule="auto"/>
        <w:jc w:val="left"/>
        <w:rPr>
          <w:sz w:val="28"/>
        </w:rPr>
        <w:sectPr>
          <w:headerReference w:type="default" r:id="rId5"/>
          <w:footerReference w:type="default" r:id="rId6"/>
          <w:type w:val="continuous"/>
          <w:pgSz w:w="12240" w:h="15840"/>
          <w:pgMar w:header="752" w:footer="957" w:top="1120" w:bottom="1140" w:left="360" w:right="360"/>
          <w:pgNumType w:start="1"/>
        </w:sectPr>
      </w:pPr>
    </w:p>
    <w:p>
      <w:pPr>
        <w:pStyle w:val="BodyText"/>
        <w:spacing w:before="55"/>
        <w:ind w:left="1079" w:right="358"/>
      </w:pPr>
      <w:r>
        <w:rPr>
          <w:spacing w:val="-2"/>
        </w:rPr>
        <w:t>本人明白收集、使用和發佈該資訊是為評估本人對住房、諮詢服務、食品、公用事業援助或其他服務的需求。</w:t>
      </w:r>
    </w:p>
    <w:p>
      <w:pPr>
        <w:pStyle w:val="ListParagraph"/>
        <w:numPr>
          <w:ilvl w:val="0"/>
          <w:numId w:val="1"/>
        </w:numPr>
        <w:tabs>
          <w:tab w:pos="1078" w:val="left" w:leader="none"/>
        </w:tabs>
        <w:spacing w:line="240" w:lineRule="auto" w:before="337" w:after="0"/>
        <w:ind w:left="1078" w:right="358" w:hanging="359"/>
        <w:jc w:val="left"/>
        <w:rPr>
          <w:sz w:val="28"/>
        </w:rPr>
      </w:pPr>
      <w:r>
        <w:rPr>
          <w:spacing w:val="-2"/>
          <w:sz w:val="28"/>
        </w:rPr>
        <w:t>在下表的一個或多個空白處簽上姓名首字母縮寫，即表示本人授權錄入聖克拉拉郡</w:t>
      </w:r>
      <w:r>
        <w:rPr>
          <w:sz w:val="28"/>
        </w:rPr>
        <w:t>無家可歸者管理資訊系統（「</w:t>
      </w:r>
      <w:r>
        <w:rPr>
          <w:rFonts w:ascii="Times New Roman" w:hAnsi="Times New Roman" w:eastAsia="Times New Roman"/>
          <w:sz w:val="28"/>
        </w:rPr>
        <w:t>SCC HMIS</w:t>
      </w:r>
      <w:r>
        <w:rPr>
          <w:sz w:val="28"/>
        </w:rPr>
        <w:t>」）的資訊或記錄可包括以下特定類型的</w:t>
      </w:r>
      <w:r>
        <w:rPr>
          <w:spacing w:val="-2"/>
          <w:sz w:val="28"/>
        </w:rPr>
        <w:t>受保護個人資訊（「</w:t>
      </w:r>
      <w:r>
        <w:rPr>
          <w:rFonts w:ascii="Times New Roman" w:hAnsi="Times New Roman" w:eastAsia="Times New Roman"/>
          <w:spacing w:val="-2"/>
          <w:sz w:val="28"/>
        </w:rPr>
        <w:t>PPI</w:t>
      </w:r>
      <w:r>
        <w:rPr>
          <w:spacing w:val="-2"/>
          <w:sz w:val="28"/>
        </w:rPr>
        <w:t>」）及受保護健康資訊（「</w:t>
      </w:r>
      <w:r>
        <w:rPr>
          <w:rFonts w:ascii="Times New Roman" w:hAnsi="Times New Roman" w:eastAsia="Times New Roman"/>
          <w:spacing w:val="-2"/>
          <w:sz w:val="28"/>
        </w:rPr>
        <w:t>PHI</w:t>
      </w:r>
      <w:r>
        <w:rPr>
          <w:spacing w:val="-2"/>
          <w:sz w:val="28"/>
        </w:rPr>
        <w:t>」）。倘本人未在下表的</w:t>
      </w:r>
      <w:r>
        <w:rPr>
          <w:spacing w:val="-2"/>
          <w:sz w:val="28"/>
        </w:rPr>
        <w:t> 一個或多個空白處簽署姓名首字母縮寫，則本人未授權將特定類型的資訊錄入聖克拉拉郡無家可歸者管理資訊系統：</w:t>
      </w:r>
    </w:p>
    <w:p>
      <w:pPr>
        <w:pStyle w:val="BodyText"/>
        <w:spacing w:before="85"/>
        <w:rPr>
          <w:sz w:val="20"/>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9091"/>
      </w:tblGrid>
      <w:tr>
        <w:trPr>
          <w:trHeight w:val="1091" w:hRule="atLeast"/>
        </w:trPr>
        <w:tc>
          <w:tcPr>
            <w:tcW w:w="1704" w:type="dxa"/>
          </w:tcPr>
          <w:p>
            <w:pPr>
              <w:pStyle w:val="TableParagraph"/>
              <w:spacing w:line="342" w:lineRule="exact"/>
              <w:ind w:left="105"/>
              <w:rPr>
                <w:sz w:val="28"/>
              </w:rPr>
            </w:pPr>
            <w:r>
              <w:rPr>
                <w:spacing w:val="-4"/>
                <w:sz w:val="28"/>
              </w:rPr>
              <w:t>救助對象姓</w:t>
            </w:r>
          </w:p>
          <w:p>
            <w:pPr>
              <w:pStyle w:val="TableParagraph"/>
              <w:ind w:left="105" w:right="184"/>
              <w:rPr>
                <w:sz w:val="28"/>
              </w:rPr>
            </w:pPr>
            <w:r>
              <w:rPr>
                <w:spacing w:val="-2"/>
                <w:sz w:val="28"/>
              </w:rPr>
              <w:t>名首字母縮</w:t>
            </w:r>
            <w:r>
              <w:rPr>
                <w:spacing w:val="-10"/>
                <w:sz w:val="28"/>
              </w:rPr>
              <w:t>寫</w:t>
            </w:r>
          </w:p>
        </w:tc>
        <w:tc>
          <w:tcPr>
            <w:tcW w:w="9091" w:type="dxa"/>
          </w:tcPr>
          <w:p>
            <w:pPr>
              <w:pStyle w:val="TableParagraph"/>
              <w:spacing w:line="342" w:lineRule="exact"/>
              <w:ind w:left="105"/>
              <w:rPr>
                <w:sz w:val="28"/>
              </w:rPr>
            </w:pPr>
            <w:r>
              <w:rPr>
                <w:spacing w:val="-2"/>
                <w:sz w:val="28"/>
              </w:rPr>
              <w:t>受保護個人資訊（「</w:t>
            </w:r>
            <w:r>
              <w:rPr>
                <w:rFonts w:ascii="Times New Roman" w:eastAsia="Times New Roman"/>
                <w:spacing w:val="-2"/>
                <w:sz w:val="28"/>
              </w:rPr>
              <w:t>PPI</w:t>
            </w:r>
            <w:r>
              <w:rPr>
                <w:spacing w:val="-2"/>
                <w:sz w:val="28"/>
              </w:rPr>
              <w:t>」）／受保護健康資訊（「</w:t>
            </w:r>
            <w:r>
              <w:rPr>
                <w:rFonts w:ascii="Times New Roman" w:eastAsia="Times New Roman"/>
                <w:spacing w:val="-2"/>
                <w:sz w:val="28"/>
              </w:rPr>
              <w:t>PHI</w:t>
            </w:r>
            <w:r>
              <w:rPr>
                <w:spacing w:val="-2"/>
                <w:sz w:val="28"/>
              </w:rPr>
              <w:t>」</w:t>
            </w:r>
            <w:r>
              <w:rPr>
                <w:spacing w:val="-10"/>
                <w:sz w:val="28"/>
              </w:rPr>
              <w:t>）</w:t>
            </w:r>
          </w:p>
        </w:tc>
      </w:tr>
      <w:tr>
        <w:trPr>
          <w:trHeight w:val="743" w:hRule="atLeast"/>
        </w:trPr>
        <w:tc>
          <w:tcPr>
            <w:tcW w:w="1704" w:type="dxa"/>
          </w:tcPr>
          <w:p>
            <w:pPr>
              <w:pStyle w:val="TableParagraph"/>
              <w:rPr>
                <w:rFonts w:ascii="Times New Roman"/>
                <w:sz w:val="26"/>
              </w:rPr>
            </w:pPr>
          </w:p>
        </w:tc>
        <w:tc>
          <w:tcPr>
            <w:tcW w:w="9091" w:type="dxa"/>
          </w:tcPr>
          <w:p>
            <w:pPr>
              <w:pStyle w:val="TableParagraph"/>
              <w:numPr>
                <w:ilvl w:val="0"/>
                <w:numId w:val="2"/>
              </w:numPr>
              <w:tabs>
                <w:tab w:pos="467" w:val="left" w:leader="none"/>
              </w:tabs>
              <w:spacing w:line="240" w:lineRule="auto" w:before="0" w:after="0"/>
              <w:ind w:left="467" w:right="211" w:hanging="360"/>
              <w:jc w:val="left"/>
              <w:rPr>
                <w:sz w:val="28"/>
              </w:rPr>
            </w:pPr>
            <w:r>
              <w:rPr>
                <w:spacing w:val="-2"/>
                <w:sz w:val="28"/>
              </w:rPr>
              <w:t>身份識別信息（包括：姓名、出生日期、性別、種族、族裔、社會安全號碼、電話號碼、居住地址或其他類似的身份識別信息）</w:t>
            </w:r>
          </w:p>
        </w:tc>
      </w:tr>
      <w:tr>
        <w:trPr>
          <w:trHeight w:val="378" w:hRule="atLeast"/>
        </w:trPr>
        <w:tc>
          <w:tcPr>
            <w:tcW w:w="1704" w:type="dxa"/>
          </w:tcPr>
          <w:p>
            <w:pPr>
              <w:pStyle w:val="TableParagraph"/>
              <w:rPr>
                <w:rFonts w:ascii="Times New Roman"/>
                <w:sz w:val="26"/>
              </w:rPr>
            </w:pPr>
          </w:p>
        </w:tc>
        <w:tc>
          <w:tcPr>
            <w:tcW w:w="9091" w:type="dxa"/>
          </w:tcPr>
          <w:p>
            <w:pPr>
              <w:pStyle w:val="TableParagraph"/>
              <w:numPr>
                <w:ilvl w:val="0"/>
                <w:numId w:val="3"/>
              </w:numPr>
              <w:tabs>
                <w:tab w:pos="467" w:val="left" w:leader="none"/>
              </w:tabs>
              <w:spacing w:line="359" w:lineRule="exact" w:before="0" w:after="0"/>
              <w:ind w:left="467" w:right="0" w:hanging="360"/>
              <w:jc w:val="left"/>
              <w:rPr>
                <w:sz w:val="28"/>
              </w:rPr>
            </w:pPr>
            <w:r>
              <w:rPr>
                <w:spacing w:val="-3"/>
                <w:sz w:val="28"/>
              </w:rPr>
              <w:t>本人的照片或其他肖像</w:t>
            </w:r>
          </w:p>
        </w:tc>
      </w:tr>
      <w:tr>
        <w:trPr>
          <w:trHeight w:val="1108" w:hRule="atLeast"/>
        </w:trPr>
        <w:tc>
          <w:tcPr>
            <w:tcW w:w="1704" w:type="dxa"/>
          </w:tcPr>
          <w:p>
            <w:pPr>
              <w:pStyle w:val="TableParagraph"/>
              <w:rPr>
                <w:rFonts w:ascii="Times New Roman"/>
                <w:sz w:val="26"/>
              </w:rPr>
            </w:pPr>
          </w:p>
        </w:tc>
        <w:tc>
          <w:tcPr>
            <w:tcW w:w="9091" w:type="dxa"/>
          </w:tcPr>
          <w:p>
            <w:pPr>
              <w:pStyle w:val="TableParagraph"/>
              <w:numPr>
                <w:ilvl w:val="0"/>
                <w:numId w:val="4"/>
              </w:numPr>
              <w:tabs>
                <w:tab w:pos="467" w:val="left" w:leader="none"/>
              </w:tabs>
              <w:spacing w:line="240" w:lineRule="auto" w:before="0" w:after="0"/>
              <w:ind w:left="467" w:right="211" w:hanging="360"/>
              <w:jc w:val="left"/>
              <w:rPr>
                <w:sz w:val="28"/>
              </w:rPr>
            </w:pPr>
            <w:r>
              <w:rPr>
                <w:spacing w:val="-2"/>
                <w:sz w:val="28"/>
              </w:rPr>
              <w:t>本人對提出的問題所作回答（作為標準無家可歸者管理資訊系統錄入資訊的一部分）中包含的醫療資訊，以及作為聖克拉拉谷健康與醫院</w:t>
            </w:r>
          </w:p>
          <w:p>
            <w:pPr>
              <w:pStyle w:val="TableParagraph"/>
              <w:spacing w:line="361" w:lineRule="exact"/>
              <w:ind w:left="466"/>
              <w:rPr>
                <w:sz w:val="28"/>
              </w:rPr>
            </w:pPr>
            <w:r>
              <w:rPr>
                <w:spacing w:val="-3"/>
                <w:sz w:val="28"/>
              </w:rPr>
              <w:t>系統的救助對象或患者的身份</w:t>
            </w:r>
          </w:p>
        </w:tc>
      </w:tr>
      <w:tr>
        <w:trPr>
          <w:trHeight w:val="743" w:hRule="atLeast"/>
        </w:trPr>
        <w:tc>
          <w:tcPr>
            <w:tcW w:w="1704" w:type="dxa"/>
          </w:tcPr>
          <w:p>
            <w:pPr>
              <w:pStyle w:val="TableParagraph"/>
              <w:rPr>
                <w:rFonts w:ascii="Times New Roman"/>
                <w:sz w:val="26"/>
              </w:rPr>
            </w:pPr>
          </w:p>
        </w:tc>
        <w:tc>
          <w:tcPr>
            <w:tcW w:w="9091" w:type="dxa"/>
          </w:tcPr>
          <w:p>
            <w:pPr>
              <w:pStyle w:val="TableParagraph"/>
              <w:numPr>
                <w:ilvl w:val="0"/>
                <w:numId w:val="5"/>
              </w:numPr>
              <w:tabs>
                <w:tab w:pos="467" w:val="left" w:leader="none"/>
              </w:tabs>
              <w:spacing w:line="240" w:lineRule="auto" w:before="0" w:after="0"/>
              <w:ind w:left="467" w:right="211" w:hanging="360"/>
              <w:jc w:val="left"/>
              <w:rPr>
                <w:sz w:val="28"/>
              </w:rPr>
            </w:pPr>
            <w:r>
              <w:rPr>
                <w:spacing w:val="-2"/>
                <w:sz w:val="28"/>
              </w:rPr>
              <w:t>本人對提出的問題所作回答（作為標準無家可歸者管理資訊系統錄入資訊的一部分）中包含的</w:t>
            </w:r>
            <w:r>
              <w:rPr>
                <w:rFonts w:ascii="Times New Roman" w:hAnsi="Times New Roman" w:eastAsia="Times New Roman"/>
                <w:spacing w:val="-2"/>
                <w:sz w:val="28"/>
              </w:rPr>
              <w:t>HIV/AIDS</w:t>
            </w:r>
            <w:r>
              <w:rPr>
                <w:spacing w:val="-2"/>
                <w:sz w:val="28"/>
              </w:rPr>
              <w:t>相關資訊</w:t>
            </w:r>
          </w:p>
        </w:tc>
      </w:tr>
      <w:tr>
        <w:trPr>
          <w:trHeight w:val="1108" w:hRule="atLeast"/>
        </w:trPr>
        <w:tc>
          <w:tcPr>
            <w:tcW w:w="1704" w:type="dxa"/>
          </w:tcPr>
          <w:p>
            <w:pPr>
              <w:pStyle w:val="TableParagraph"/>
              <w:rPr>
                <w:rFonts w:ascii="Times New Roman"/>
                <w:sz w:val="26"/>
              </w:rPr>
            </w:pPr>
          </w:p>
        </w:tc>
        <w:tc>
          <w:tcPr>
            <w:tcW w:w="9091" w:type="dxa"/>
          </w:tcPr>
          <w:p>
            <w:pPr>
              <w:pStyle w:val="TableParagraph"/>
              <w:numPr>
                <w:ilvl w:val="0"/>
                <w:numId w:val="6"/>
              </w:numPr>
              <w:tabs>
                <w:tab w:pos="466" w:val="left" w:leader="none"/>
              </w:tabs>
              <w:spacing w:line="240" w:lineRule="auto" w:before="0" w:after="0"/>
              <w:ind w:left="466" w:right="211" w:hanging="360"/>
              <w:jc w:val="both"/>
              <w:rPr>
                <w:sz w:val="28"/>
              </w:rPr>
            </w:pPr>
            <w:r>
              <w:rPr>
                <w:spacing w:val="-2"/>
                <w:sz w:val="28"/>
              </w:rPr>
              <w:t>本人對提出的問題所作回答（作為標準無家可歸者管理資訊系統錄入資訊的一部分）中包含的心理健康資訊，以及作為救助對象從本郡行為健康服務部獲得心理健康服務的身份</w:t>
            </w:r>
          </w:p>
        </w:tc>
      </w:tr>
      <w:tr>
        <w:trPr>
          <w:trHeight w:val="1108" w:hRule="atLeast"/>
        </w:trPr>
        <w:tc>
          <w:tcPr>
            <w:tcW w:w="1704" w:type="dxa"/>
          </w:tcPr>
          <w:p>
            <w:pPr>
              <w:pStyle w:val="TableParagraph"/>
              <w:rPr>
                <w:rFonts w:ascii="Times New Roman"/>
                <w:sz w:val="26"/>
              </w:rPr>
            </w:pPr>
          </w:p>
        </w:tc>
        <w:tc>
          <w:tcPr>
            <w:tcW w:w="9091" w:type="dxa"/>
          </w:tcPr>
          <w:p>
            <w:pPr>
              <w:pStyle w:val="TableParagraph"/>
              <w:numPr>
                <w:ilvl w:val="0"/>
                <w:numId w:val="7"/>
              </w:numPr>
              <w:tabs>
                <w:tab w:pos="466" w:val="left" w:leader="none"/>
              </w:tabs>
              <w:spacing w:line="240" w:lineRule="auto" w:before="0" w:after="0"/>
              <w:ind w:left="466" w:right="211" w:hanging="360"/>
              <w:jc w:val="both"/>
              <w:rPr>
                <w:sz w:val="28"/>
              </w:rPr>
            </w:pPr>
            <w:r>
              <w:rPr>
                <w:spacing w:val="-2"/>
                <w:sz w:val="28"/>
              </w:rPr>
              <w:t>本人對提出的問題所作回答（作為標準無家可歸者管理資訊系統錄入資訊的一部分）中包含的藥物濫用治療資訊，以及作為救助對象從本郡行為健康服務部獲得藥物濫用或酒精治療的身份</w:t>
            </w:r>
          </w:p>
        </w:tc>
      </w:tr>
      <w:tr>
        <w:trPr>
          <w:trHeight w:val="743" w:hRule="atLeast"/>
        </w:trPr>
        <w:tc>
          <w:tcPr>
            <w:tcW w:w="1704" w:type="dxa"/>
          </w:tcPr>
          <w:p>
            <w:pPr>
              <w:pStyle w:val="TableParagraph"/>
              <w:rPr>
                <w:rFonts w:ascii="Times New Roman"/>
                <w:sz w:val="26"/>
              </w:rPr>
            </w:pPr>
          </w:p>
        </w:tc>
        <w:tc>
          <w:tcPr>
            <w:tcW w:w="9091" w:type="dxa"/>
          </w:tcPr>
          <w:p>
            <w:pPr>
              <w:pStyle w:val="TableParagraph"/>
              <w:numPr>
                <w:ilvl w:val="0"/>
                <w:numId w:val="8"/>
              </w:numPr>
              <w:tabs>
                <w:tab w:pos="467" w:val="left" w:leader="none"/>
              </w:tabs>
              <w:spacing w:line="240" w:lineRule="auto" w:before="0" w:after="0"/>
              <w:ind w:left="467" w:right="211" w:hanging="360"/>
              <w:jc w:val="left"/>
              <w:rPr>
                <w:sz w:val="28"/>
              </w:rPr>
            </w:pPr>
            <w:r>
              <w:rPr>
                <w:spacing w:val="-2"/>
                <w:sz w:val="28"/>
              </w:rPr>
              <w:t>財務和福利資訊（包括：就業狀況、收入核實、公共援助金或津貼、食品券分配、醫療保險或其他類似的財務或福利資訊）</w:t>
            </w:r>
          </w:p>
        </w:tc>
      </w:tr>
      <w:tr>
        <w:trPr>
          <w:trHeight w:val="378" w:hRule="atLeast"/>
        </w:trPr>
        <w:tc>
          <w:tcPr>
            <w:tcW w:w="1704" w:type="dxa"/>
          </w:tcPr>
          <w:p>
            <w:pPr>
              <w:pStyle w:val="TableParagraph"/>
              <w:rPr>
                <w:rFonts w:ascii="Times New Roman"/>
                <w:sz w:val="26"/>
              </w:rPr>
            </w:pPr>
          </w:p>
        </w:tc>
        <w:tc>
          <w:tcPr>
            <w:tcW w:w="9091" w:type="dxa"/>
          </w:tcPr>
          <w:p>
            <w:pPr>
              <w:pStyle w:val="TableParagraph"/>
              <w:numPr>
                <w:ilvl w:val="0"/>
                <w:numId w:val="9"/>
              </w:numPr>
              <w:tabs>
                <w:tab w:pos="467" w:val="left" w:leader="none"/>
              </w:tabs>
              <w:spacing w:line="359" w:lineRule="exact" w:before="0" w:after="0"/>
              <w:ind w:left="467" w:right="0" w:hanging="360"/>
              <w:jc w:val="left"/>
              <w:rPr>
                <w:sz w:val="28"/>
              </w:rPr>
            </w:pPr>
            <w:r>
              <w:rPr>
                <w:spacing w:val="-3"/>
                <w:sz w:val="28"/>
              </w:rPr>
              <w:t>住房資訊</w:t>
            </w:r>
          </w:p>
        </w:tc>
      </w:tr>
      <w:tr>
        <w:trPr>
          <w:trHeight w:val="1108" w:hRule="atLeast"/>
        </w:trPr>
        <w:tc>
          <w:tcPr>
            <w:tcW w:w="1704" w:type="dxa"/>
          </w:tcPr>
          <w:p>
            <w:pPr>
              <w:pStyle w:val="TableParagraph"/>
              <w:rPr>
                <w:rFonts w:ascii="Times New Roman"/>
                <w:sz w:val="26"/>
              </w:rPr>
            </w:pPr>
          </w:p>
        </w:tc>
        <w:tc>
          <w:tcPr>
            <w:tcW w:w="9091" w:type="dxa"/>
          </w:tcPr>
          <w:p>
            <w:pPr>
              <w:pStyle w:val="TableParagraph"/>
              <w:numPr>
                <w:ilvl w:val="0"/>
                <w:numId w:val="10"/>
              </w:numPr>
              <w:tabs>
                <w:tab w:pos="467" w:val="left" w:leader="none"/>
              </w:tabs>
              <w:spacing w:line="240" w:lineRule="auto" w:before="0" w:after="0"/>
              <w:ind w:left="467" w:right="211" w:hanging="360"/>
              <w:jc w:val="left"/>
              <w:rPr>
                <w:sz w:val="28"/>
              </w:rPr>
            </w:pPr>
            <w:r>
              <w:rPr>
                <w:spacing w:val="-2"/>
                <w:sz w:val="28"/>
              </w:rPr>
              <w:t>與無家可歸者管理資訊系統（「</w:t>
            </w:r>
            <w:r>
              <w:rPr>
                <w:rFonts w:ascii="Times New Roman" w:hAnsi="Times New Roman" w:eastAsia="Times New Roman"/>
                <w:spacing w:val="-2"/>
                <w:sz w:val="28"/>
              </w:rPr>
              <w:t>HMIS</w:t>
            </w:r>
            <w:r>
              <w:rPr>
                <w:spacing w:val="-2"/>
                <w:sz w:val="28"/>
              </w:rPr>
              <w:t>」）合作夥伴機構提供的服務有關的資訊（包括：日期、持續時間和服務類型；以及其他類似的服</w:t>
            </w:r>
            <w:r>
              <w:rPr>
                <w:spacing w:val="-4"/>
                <w:sz w:val="28"/>
              </w:rPr>
              <w:t>務資訊）</w:t>
            </w:r>
          </w:p>
        </w:tc>
      </w:tr>
      <w:tr>
        <w:trPr>
          <w:trHeight w:val="1021" w:hRule="atLeast"/>
        </w:trPr>
        <w:tc>
          <w:tcPr>
            <w:tcW w:w="1704" w:type="dxa"/>
          </w:tcPr>
          <w:p>
            <w:pPr>
              <w:pStyle w:val="TableParagraph"/>
              <w:rPr>
                <w:rFonts w:ascii="Times New Roman"/>
                <w:sz w:val="26"/>
              </w:rPr>
            </w:pPr>
          </w:p>
        </w:tc>
        <w:tc>
          <w:tcPr>
            <w:tcW w:w="9091" w:type="dxa"/>
          </w:tcPr>
          <w:p>
            <w:pPr>
              <w:pStyle w:val="TableParagraph"/>
              <w:numPr>
                <w:ilvl w:val="0"/>
                <w:numId w:val="11"/>
              </w:numPr>
              <w:tabs>
                <w:tab w:pos="467" w:val="left" w:leader="none"/>
              </w:tabs>
              <w:spacing w:line="359" w:lineRule="exact" w:before="0" w:after="0"/>
              <w:ind w:left="467" w:right="0" w:hanging="360"/>
              <w:jc w:val="left"/>
              <w:rPr>
                <w:sz w:val="28"/>
              </w:rPr>
            </w:pPr>
            <w:r>
              <w:rPr>
                <w:sz w:val="28"/>
              </w:rPr>
              <mc:AlternateContent>
                <mc:Choice Requires="wps">
                  <w:drawing>
                    <wp:anchor distT="0" distB="0" distL="0" distR="0" allowOverlap="1" layoutInCell="1" locked="0" behindDoc="1" simplePos="0" relativeHeight="487463424">
                      <wp:simplePos x="0" y="0"/>
                      <wp:positionH relativeFrom="column">
                        <wp:posOffset>297179</wp:posOffset>
                      </wp:positionH>
                      <wp:positionV relativeFrom="paragraph">
                        <wp:posOffset>433518</wp:posOffset>
                      </wp:positionV>
                      <wp:extent cx="4180840" cy="762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4180840" cy="7620"/>
                                <a:chExt cx="4180840" cy="7620"/>
                              </a:xfrm>
                            </wpg:grpSpPr>
                            <wps:wsp>
                              <wps:cNvPr id="10" name="Graphic 10"/>
                              <wps:cNvSpPr/>
                              <wps:spPr>
                                <a:xfrm>
                                  <a:off x="0" y="3566"/>
                                  <a:ext cx="4180840" cy="1270"/>
                                </a:xfrm>
                                <a:custGeom>
                                  <a:avLst/>
                                  <a:gdLst/>
                                  <a:ahLst/>
                                  <a:cxnLst/>
                                  <a:rect l="l" t="t" r="r" b="b"/>
                                  <a:pathLst>
                                    <a:path w="4180840" h="0">
                                      <a:moveTo>
                                        <a:pt x="0" y="0"/>
                                      </a:moveTo>
                                      <a:lnTo>
                                        <a:pt x="4180342" y="0"/>
                                      </a:lnTo>
                                    </a:path>
                                  </a:pathLst>
                                </a:custGeom>
                                <a:ln w="71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4pt;margin-top:34.135281pt;width:329.2pt;height:.6pt;mso-position-horizontal-relative:column;mso-position-vertical-relative:paragraph;z-index:-15853056" id="docshapegroup9" coordorigin="468,683" coordsize="6584,12">
                      <v:line style="position:absolute" from="468,688" to="7051,688" stroked="true" strokeweight=".5616pt" strokecolor="#000000">
                        <v:stroke dashstyle="solid"/>
                      </v:line>
                      <w10:wrap type="none"/>
                    </v:group>
                  </w:pict>
                </mc:Fallback>
              </mc:AlternateContent>
            </w:r>
            <w:r>
              <w:rPr>
                <w:sz w:val="28"/>
              </w:rPr>
              <mc:AlternateContent>
                <mc:Choice Requires="wps">
                  <w:drawing>
                    <wp:anchor distT="0" distB="0" distL="0" distR="0" allowOverlap="1" layoutInCell="1" locked="0" behindDoc="0" simplePos="0" relativeHeight="15729152">
                      <wp:simplePos x="0" y="0"/>
                      <wp:positionH relativeFrom="column">
                        <wp:posOffset>297179</wp:posOffset>
                      </wp:positionH>
                      <wp:positionV relativeFrom="paragraph">
                        <wp:posOffset>637807</wp:posOffset>
                      </wp:positionV>
                      <wp:extent cx="5337810" cy="762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5337810" cy="7620"/>
                                <a:chExt cx="5337810" cy="7620"/>
                              </a:xfrm>
                            </wpg:grpSpPr>
                            <wps:wsp>
                              <wps:cNvPr id="12" name="Graphic 12"/>
                              <wps:cNvSpPr/>
                              <wps:spPr>
                                <a:xfrm>
                                  <a:off x="0" y="3566"/>
                                  <a:ext cx="5337810" cy="1270"/>
                                </a:xfrm>
                                <a:custGeom>
                                  <a:avLst/>
                                  <a:gdLst/>
                                  <a:ahLst/>
                                  <a:cxnLst/>
                                  <a:rect l="l" t="t" r="r" b="b"/>
                                  <a:pathLst>
                                    <a:path w="5337810" h="0">
                                      <a:moveTo>
                                        <a:pt x="0" y="0"/>
                                      </a:moveTo>
                                      <a:lnTo>
                                        <a:pt x="5337454" y="0"/>
                                      </a:lnTo>
                                    </a:path>
                                  </a:pathLst>
                                </a:custGeom>
                                <a:ln w="71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4pt;margin-top:50.221043pt;width:420.3pt;height:.6pt;mso-position-horizontal-relative:column;mso-position-vertical-relative:paragraph;z-index:15729152" id="docshapegroup10" coordorigin="468,1004" coordsize="8406,12">
                      <v:line style="position:absolute" from="468,1010" to="8873,1010" stroked="true" strokeweight=".5616pt" strokecolor="#000000">
                        <v:stroke dashstyle="solid"/>
                      </v:line>
                      <w10:wrap type="none"/>
                    </v:group>
                  </w:pict>
                </mc:Fallback>
              </mc:AlternateContent>
            </w:r>
            <w:r>
              <w:rPr>
                <w:spacing w:val="-2"/>
                <w:sz w:val="28"/>
              </w:rPr>
              <w:t>其他（請指明</w:t>
            </w:r>
            <w:r>
              <w:rPr>
                <w:spacing w:val="-5"/>
                <w:sz w:val="28"/>
              </w:rPr>
              <w:t>）：</w:t>
            </w:r>
          </w:p>
        </w:tc>
      </w:tr>
    </w:tbl>
    <w:p>
      <w:pPr>
        <w:pStyle w:val="TableParagraph"/>
        <w:spacing w:after="0" w:line="359" w:lineRule="exact"/>
        <w:jc w:val="left"/>
        <w:rPr>
          <w:sz w:val="28"/>
        </w:rPr>
        <w:sectPr>
          <w:headerReference w:type="default" r:id="rId8"/>
          <w:footerReference w:type="default" r:id="rId9"/>
          <w:pgSz w:w="12240" w:h="15840"/>
          <w:pgMar w:header="752" w:footer="1323" w:top="1120" w:bottom="1520" w:left="360" w:right="360"/>
        </w:sectPr>
      </w:pPr>
    </w:p>
    <w:p>
      <w:pPr>
        <w:pStyle w:val="BodyText"/>
        <w:spacing w:before="29"/>
      </w:pPr>
    </w:p>
    <w:p>
      <w:pPr>
        <w:pStyle w:val="ListParagraph"/>
        <w:numPr>
          <w:ilvl w:val="0"/>
          <w:numId w:val="1"/>
        </w:numPr>
        <w:tabs>
          <w:tab w:pos="719" w:val="left" w:leader="none"/>
        </w:tabs>
        <w:spacing w:line="240" w:lineRule="auto" w:before="0" w:after="0"/>
        <w:ind w:left="719" w:right="439" w:hanging="360"/>
        <w:jc w:val="left"/>
        <w:rPr>
          <w:sz w:val="28"/>
        </w:rPr>
      </w:pPr>
      <w:r>
        <w:rPr>
          <w:spacing w:val="-2"/>
          <w:sz w:val="28"/>
        </w:rPr>
        <w:t>本人授權合作夥伴機構及其獲授權代理和代表使用在聖克拉拉郡無家可歸者管理資訊</w:t>
      </w:r>
      <w:r>
        <w:rPr>
          <w:sz w:val="28"/>
        </w:rPr>
        <w:t>系統（「</w:t>
      </w:r>
      <w:r>
        <w:rPr>
          <w:rFonts w:ascii="Times New Roman" w:hAnsi="Times New Roman" w:eastAsia="Times New Roman"/>
          <w:sz w:val="28"/>
        </w:rPr>
        <w:t>SCC HMIS</w:t>
      </w:r>
      <w:r>
        <w:rPr>
          <w:sz w:val="28"/>
        </w:rPr>
        <w:t>」）中收集的受保護個人資訊和受保護健康資訊，就住房和服務</w:t>
      </w:r>
      <w:r>
        <w:rPr>
          <w:spacing w:val="-2"/>
          <w:sz w:val="28"/>
        </w:rPr>
        <w:t>為本人優先排序，並轉介本人獲得住房和服務。本人進一步授權合作夥伴機構及其獲授權代理和代表就本人的專案與其他合作夥伴機構及其獲授權代理和代表進行溝通，就優先排序和安置進行協調，並確定住房和服務資格。</w:t>
      </w:r>
    </w:p>
    <w:p>
      <w:pPr>
        <w:pStyle w:val="Heading1"/>
        <w:spacing w:before="321"/>
      </w:pPr>
      <w:r>
        <w:rPr>
          <w:spacing w:val="-5"/>
        </w:rPr>
        <w:t>簽署本表格，即表示本人明白：</w:t>
      </w:r>
    </w:p>
    <w:p>
      <w:pPr>
        <w:pStyle w:val="ListParagraph"/>
        <w:numPr>
          <w:ilvl w:val="0"/>
          <w:numId w:val="1"/>
        </w:numPr>
        <w:tabs>
          <w:tab w:pos="720" w:val="left" w:leader="none"/>
          <w:tab w:pos="6508" w:val="left" w:leader="none"/>
        </w:tabs>
        <w:spacing w:line="240" w:lineRule="auto" w:before="339" w:after="0"/>
        <w:ind w:left="720" w:right="526" w:hanging="360"/>
        <w:jc w:val="left"/>
        <w:rPr>
          <w:sz w:val="28"/>
        </w:rPr>
      </w:pPr>
      <w:r>
        <w:rPr>
          <w:b/>
          <w:spacing w:val="-2"/>
          <w:sz w:val="28"/>
        </w:rPr>
        <w:t>本同意書將於</w:t>
      </w:r>
      <w:r>
        <w:rPr>
          <w:rFonts w:ascii="Times New Roman" w:hAnsi="Times New Roman" w:eastAsia="Times New Roman"/>
          <w:b/>
          <w:spacing w:val="-2"/>
          <w:sz w:val="28"/>
        </w:rPr>
        <w:t>[</w:t>
      </w:r>
      <w:r>
        <w:rPr>
          <w:b/>
          <w:spacing w:val="-2"/>
          <w:sz w:val="28"/>
        </w:rPr>
        <w:t>插入日期</w:t>
      </w:r>
      <w:r>
        <w:rPr>
          <w:rFonts w:ascii="Times New Roman" w:hAnsi="Times New Roman" w:eastAsia="Times New Roman"/>
          <w:b/>
          <w:spacing w:val="-2"/>
          <w:sz w:val="28"/>
        </w:rPr>
        <w:t>]</w:t>
      </w:r>
      <w:r>
        <w:rPr>
          <w:rFonts w:ascii="Times New Roman" w:hAnsi="Times New Roman" w:eastAsia="Times New Roman"/>
          <w:b/>
          <w:sz w:val="28"/>
          <w:u w:val="single"/>
        </w:rPr>
        <w:tab/>
      </w:r>
      <w:r>
        <w:rPr>
          <w:b/>
          <w:spacing w:val="-2"/>
          <w:sz w:val="28"/>
          <w:u w:val="none"/>
        </w:rPr>
        <w:t>屆滿，</w:t>
      </w:r>
      <w:r>
        <w:rPr>
          <w:spacing w:val="-2"/>
          <w:sz w:val="28"/>
          <w:u w:val="none"/>
        </w:rPr>
        <w:t>倘本同意書未載明屆滿日期</w:t>
      </w:r>
      <w:r>
        <w:rPr>
          <w:spacing w:val="-2"/>
          <w:sz w:val="28"/>
          <w:u w:val="none"/>
        </w:rPr>
        <w:t>，則本同意無效。</w:t>
      </w:r>
    </w:p>
    <w:p>
      <w:pPr>
        <w:pStyle w:val="ListParagraph"/>
        <w:numPr>
          <w:ilvl w:val="0"/>
          <w:numId w:val="1"/>
        </w:numPr>
        <w:tabs>
          <w:tab w:pos="719" w:val="left" w:leader="none"/>
        </w:tabs>
        <w:spacing w:line="240" w:lineRule="auto" w:before="338" w:after="0"/>
        <w:ind w:left="719" w:right="439" w:hanging="360"/>
        <w:jc w:val="left"/>
        <w:rPr>
          <w:sz w:val="28"/>
        </w:rPr>
      </w:pPr>
      <w:r>
        <w:rPr>
          <w:spacing w:val="-2"/>
          <w:sz w:val="28"/>
        </w:rPr>
        <w:t>合作夥伴代理及其獲授權代理和代表可查看照片中有關本人肖像的使用。照片可視需要裁剪或編輯。</w:t>
      </w:r>
    </w:p>
    <w:p>
      <w:pPr>
        <w:pStyle w:val="ListParagraph"/>
        <w:numPr>
          <w:ilvl w:val="0"/>
          <w:numId w:val="1"/>
        </w:numPr>
        <w:tabs>
          <w:tab w:pos="719" w:val="left" w:leader="none"/>
        </w:tabs>
        <w:spacing w:line="240" w:lineRule="auto" w:before="337" w:after="0"/>
        <w:ind w:left="719" w:right="439" w:hanging="361"/>
        <w:jc w:val="left"/>
        <w:rPr>
          <w:sz w:val="28"/>
        </w:rPr>
      </w:pPr>
      <w:r>
        <w:rPr>
          <w:spacing w:val="-2"/>
          <w:sz w:val="28"/>
        </w:rPr>
        <w:t>合作夥伴代理及其及其獲授權代理和代表已各自簽署協議，以維護本人資訊的安全性和保密性。本人有權審核所有適用的保密政策和已簽署協議。</w:t>
      </w:r>
    </w:p>
    <w:p>
      <w:pPr>
        <w:pStyle w:val="ListParagraph"/>
        <w:numPr>
          <w:ilvl w:val="0"/>
          <w:numId w:val="1"/>
        </w:numPr>
        <w:tabs>
          <w:tab w:pos="718" w:val="left" w:leader="none"/>
        </w:tabs>
        <w:spacing w:line="240" w:lineRule="auto" w:before="338" w:after="0"/>
        <w:ind w:left="718" w:right="432" w:hanging="359"/>
        <w:jc w:val="both"/>
        <w:rPr>
          <w:sz w:val="28"/>
        </w:rPr>
      </w:pPr>
      <w:r>
        <w:rPr>
          <w:b/>
          <w:spacing w:val="-2"/>
          <w:sz w:val="28"/>
        </w:rPr>
        <w:t>本人明白，本人可拒絕簽署本同意書。</w:t>
      </w:r>
      <w:r>
        <w:rPr>
          <w:spacing w:val="-2"/>
          <w:sz w:val="28"/>
        </w:rPr>
        <w:t>本人的拒絕將不會影響本人獲得福利或服務的資格，亦不會影響本人獲得治療或付款的能力。此外，同意發佈本人的資訊不保證本人將獲得服務，本人拒絕給予同意亦不會取消本人獲得服務的資格。本人有權收到本授權書的副本。</w:t>
      </w:r>
    </w:p>
    <w:p>
      <w:pPr>
        <w:pStyle w:val="ListParagraph"/>
        <w:numPr>
          <w:ilvl w:val="0"/>
          <w:numId w:val="1"/>
        </w:numPr>
        <w:tabs>
          <w:tab w:pos="719" w:val="left" w:leader="none"/>
        </w:tabs>
        <w:spacing w:line="240" w:lineRule="auto" w:before="339" w:after="0"/>
        <w:ind w:left="719" w:right="439" w:hanging="360"/>
        <w:jc w:val="both"/>
        <w:rPr>
          <w:sz w:val="28"/>
        </w:rPr>
      </w:pPr>
      <w:r>
        <w:rPr>
          <w:spacing w:val="-2"/>
          <w:sz w:val="28"/>
        </w:rPr>
        <w:t>本人可隨時撤銷本同意書，但本人必須以書面形式作出撤銷，並將撤銷通知提交到以下地址。本同意書可因與藥物／酒精治療或心理健康治療有關的記錄而被口頭撤銷。</w:t>
      </w:r>
    </w:p>
    <w:p>
      <w:pPr>
        <w:pStyle w:val="BodyText"/>
        <w:spacing w:before="292"/>
      </w:pPr>
    </w:p>
    <w:p>
      <w:pPr>
        <w:pStyle w:val="BodyText"/>
        <w:spacing w:line="322" w:lineRule="exact" w:before="1"/>
        <w:ind w:left="2431"/>
        <w:rPr>
          <w:rFonts w:ascii="Times New Roman"/>
        </w:rPr>
      </w:pPr>
      <w:r>
        <w:rPr>
          <w:rFonts w:ascii="Times New Roman"/>
        </w:rPr>
        <w:t>Bitfocus,</w:t>
      </w:r>
      <w:r>
        <w:rPr>
          <w:rFonts w:ascii="Times New Roman"/>
          <w:spacing w:val="-5"/>
        </w:rPr>
        <w:t> </w:t>
      </w:r>
      <w:r>
        <w:rPr>
          <w:rFonts w:ascii="Times New Roman"/>
        </w:rPr>
        <w:t>Inc.</w:t>
      </w:r>
      <w:r>
        <w:rPr>
          <w:rFonts w:ascii="Times New Roman"/>
          <w:spacing w:val="-4"/>
        </w:rPr>
        <w:t> </w:t>
      </w:r>
      <w:r>
        <w:rPr>
          <w:rFonts w:ascii="Times New Roman"/>
        </w:rPr>
        <w:t>ATTN:</w:t>
      </w:r>
      <w:r>
        <w:rPr>
          <w:rFonts w:ascii="Times New Roman"/>
          <w:spacing w:val="-4"/>
        </w:rPr>
        <w:t> </w:t>
      </w:r>
      <w:r>
        <w:rPr>
          <w:rFonts w:ascii="Times New Roman"/>
        </w:rPr>
        <w:t>SCC</w:t>
      </w:r>
      <w:r>
        <w:rPr>
          <w:rFonts w:ascii="Times New Roman"/>
          <w:spacing w:val="-4"/>
        </w:rPr>
        <w:t> HMIS</w:t>
      </w:r>
    </w:p>
    <w:p>
      <w:pPr>
        <w:pStyle w:val="BodyText"/>
        <w:ind w:left="2431" w:right="4222"/>
        <w:rPr>
          <w:rFonts w:ascii="Times New Roman"/>
        </w:rPr>
      </w:pPr>
      <w:r>
        <w:rPr>
          <w:rFonts w:ascii="Times New Roman"/>
        </w:rPr>
        <w:t>5940</w:t>
      </w:r>
      <w:r>
        <w:rPr>
          <w:rFonts w:ascii="Times New Roman"/>
          <w:spacing w:val="-5"/>
        </w:rPr>
        <w:t> </w:t>
      </w:r>
      <w:r>
        <w:rPr>
          <w:rFonts w:ascii="Times New Roman"/>
        </w:rPr>
        <w:t>S.</w:t>
      </w:r>
      <w:r>
        <w:rPr>
          <w:rFonts w:ascii="Times New Roman"/>
          <w:spacing w:val="-6"/>
        </w:rPr>
        <w:t> </w:t>
      </w:r>
      <w:r>
        <w:rPr>
          <w:rFonts w:ascii="Times New Roman"/>
        </w:rPr>
        <w:t>Rainbow</w:t>
      </w:r>
      <w:r>
        <w:rPr>
          <w:rFonts w:ascii="Times New Roman"/>
          <w:spacing w:val="-7"/>
        </w:rPr>
        <w:t> </w:t>
      </w:r>
      <w:r>
        <w:rPr>
          <w:rFonts w:ascii="Times New Roman"/>
        </w:rPr>
        <w:t>Blvd.,</w:t>
      </w:r>
      <w:r>
        <w:rPr>
          <w:rFonts w:ascii="Times New Roman"/>
          <w:spacing w:val="-6"/>
        </w:rPr>
        <w:t> </w:t>
      </w:r>
      <w:r>
        <w:rPr>
          <w:rFonts w:ascii="Times New Roman"/>
        </w:rPr>
        <w:t>Ste</w:t>
      </w:r>
      <w:r>
        <w:rPr>
          <w:rFonts w:ascii="Times New Roman"/>
          <w:spacing w:val="-8"/>
        </w:rPr>
        <w:t> </w:t>
      </w:r>
      <w:r>
        <w:rPr>
          <w:rFonts w:ascii="Times New Roman"/>
        </w:rPr>
        <w:t>400</w:t>
      </w:r>
      <w:r>
        <w:rPr>
          <w:rFonts w:ascii="Times New Roman"/>
          <w:spacing w:val="-5"/>
        </w:rPr>
        <w:t> </w:t>
      </w:r>
      <w:r>
        <w:rPr>
          <w:rFonts w:ascii="Times New Roman"/>
        </w:rPr>
        <w:t>#60866 Las Vegas, NV 89118-2507</w:t>
      </w:r>
    </w:p>
    <w:p>
      <w:pPr>
        <w:pStyle w:val="BodyText"/>
        <w:rPr>
          <w:rFonts w:ascii="Times New Roman"/>
        </w:rPr>
      </w:pPr>
    </w:p>
    <w:p>
      <w:pPr>
        <w:pStyle w:val="ListParagraph"/>
        <w:numPr>
          <w:ilvl w:val="0"/>
          <w:numId w:val="1"/>
        </w:numPr>
        <w:tabs>
          <w:tab w:pos="720" w:val="left" w:leader="none"/>
        </w:tabs>
        <w:spacing w:line="240" w:lineRule="auto" w:before="1" w:after="0"/>
        <w:ind w:left="720" w:right="439" w:hanging="361"/>
        <w:jc w:val="both"/>
        <w:rPr>
          <w:sz w:val="28"/>
        </w:rPr>
      </w:pPr>
      <w:r>
        <w:rPr>
          <w:spacing w:val="-2"/>
          <w:sz w:val="28"/>
        </w:rPr>
        <w:t>倘本人撤銷本同意書，撤銷將在收到之時起生效，但其他人已依賴本同意書行事則除</w:t>
      </w:r>
      <w:r>
        <w:rPr>
          <w:spacing w:val="-6"/>
          <w:sz w:val="28"/>
        </w:rPr>
        <w:t>外。</w:t>
      </w:r>
    </w:p>
    <w:p>
      <w:pPr>
        <w:pStyle w:val="ListParagraph"/>
        <w:numPr>
          <w:ilvl w:val="0"/>
          <w:numId w:val="1"/>
        </w:numPr>
        <w:tabs>
          <w:tab w:pos="720" w:val="left" w:leader="none"/>
        </w:tabs>
        <w:spacing w:line="240" w:lineRule="auto" w:before="337" w:after="0"/>
        <w:ind w:left="720" w:right="439" w:hanging="361"/>
        <w:jc w:val="both"/>
        <w:rPr>
          <w:sz w:val="28"/>
        </w:rPr>
      </w:pPr>
      <w:r>
        <w:rPr>
          <w:spacing w:val="-2"/>
          <w:sz w:val="28"/>
        </w:rPr>
        <w:t>本人的受保護個人資訊和受保護健康資訊受聯邦、州和當地有關救助對象記錄保密性的法規保護。未經本人書面同意，不得發佈本人的資訊，但法規另有規定則除外。</w:t>
      </w:r>
    </w:p>
    <w:p>
      <w:pPr>
        <w:pStyle w:val="ListParagraph"/>
        <w:spacing w:after="0" w:line="240" w:lineRule="auto"/>
        <w:jc w:val="both"/>
        <w:rPr>
          <w:sz w:val="28"/>
        </w:rPr>
        <w:sectPr>
          <w:pgSz w:w="12240" w:h="15840"/>
          <w:pgMar w:header="752" w:footer="1323" w:top="1120" w:bottom="1520" w:left="360" w:right="360"/>
        </w:sectPr>
      </w:pPr>
    </w:p>
    <w:p>
      <w:pPr>
        <w:pStyle w:val="BodyText"/>
        <w:spacing w:before="29"/>
      </w:pPr>
    </w:p>
    <w:p>
      <w:pPr>
        <w:pStyle w:val="ListParagraph"/>
        <w:numPr>
          <w:ilvl w:val="0"/>
          <w:numId w:val="1"/>
        </w:numPr>
        <w:tabs>
          <w:tab w:pos="720" w:val="left" w:leader="none"/>
        </w:tabs>
        <w:spacing w:line="240" w:lineRule="auto" w:before="0" w:after="0"/>
        <w:ind w:left="720" w:right="439" w:hanging="361"/>
        <w:jc w:val="both"/>
        <w:rPr>
          <w:sz w:val="28"/>
        </w:rPr>
      </w:pPr>
      <w:r>
        <w:rPr>
          <w:spacing w:val="-2"/>
          <w:sz w:val="28"/>
        </w:rPr>
        <w:t>具有合法權利監控或審核一個或多個合作夥伴機構（包括美國住房與城市發展部）工作的審計師或資助者可在日常工作中查看本人的受保護個人資訊。</w:t>
      </w:r>
    </w:p>
    <w:p>
      <w:pPr>
        <w:pStyle w:val="ListParagraph"/>
        <w:numPr>
          <w:ilvl w:val="0"/>
          <w:numId w:val="1"/>
        </w:numPr>
        <w:tabs>
          <w:tab w:pos="719" w:val="left" w:leader="none"/>
        </w:tabs>
        <w:spacing w:line="240" w:lineRule="auto" w:before="338" w:after="0"/>
        <w:ind w:left="719" w:right="391" w:hanging="360"/>
        <w:jc w:val="both"/>
        <w:rPr>
          <w:sz w:val="28"/>
        </w:rPr>
      </w:pPr>
      <w:r>
        <w:rPr>
          <w:rFonts w:ascii="Times New Roman" w:hAnsi="Times New Roman" w:eastAsia="Times New Roman"/>
          <w:sz w:val="28"/>
        </w:rPr>
        <w:t>Bitfocus</w:t>
      </w:r>
      <w:r>
        <w:rPr>
          <w:sz w:val="28"/>
        </w:rPr>
        <w:t>擔任聖克拉拉郡無家可歸者管理資訊系統（「</w:t>
      </w:r>
      <w:r>
        <w:rPr>
          <w:rFonts w:ascii="Times New Roman" w:hAnsi="Times New Roman" w:eastAsia="Times New Roman"/>
          <w:sz w:val="28"/>
        </w:rPr>
        <w:t>SCC HMIS</w:t>
      </w:r>
      <w:r>
        <w:rPr>
          <w:sz w:val="28"/>
        </w:rPr>
        <w:t>」）的系統管理員和 </w:t>
      </w:r>
      <w:r>
        <w:rPr>
          <w:rFonts w:ascii="Times New Roman" w:hAnsi="Times New Roman" w:eastAsia="Times New Roman"/>
          <w:spacing w:val="-2"/>
          <w:sz w:val="28"/>
        </w:rPr>
        <w:t>Clarity</w:t>
      </w:r>
      <w:r>
        <w:rPr>
          <w:spacing w:val="-2"/>
          <w:sz w:val="28"/>
        </w:rPr>
        <w:t>的軟體供應商。倘</w:t>
      </w:r>
      <w:r>
        <w:rPr>
          <w:rFonts w:ascii="Times New Roman" w:hAnsi="Times New Roman" w:eastAsia="Times New Roman"/>
          <w:spacing w:val="-2"/>
          <w:sz w:val="28"/>
        </w:rPr>
        <w:t>Bitfocus</w:t>
      </w:r>
      <w:r>
        <w:rPr>
          <w:spacing w:val="-2"/>
          <w:sz w:val="28"/>
        </w:rPr>
        <w:t>的獲授權代理和代表在聖克拉拉郡無家可歸者管理資訊系統履行工作，則他們可在日常工作中查看本人的資訊。</w:t>
      </w:r>
    </w:p>
    <w:p>
      <w:pPr>
        <w:pStyle w:val="ListParagraph"/>
        <w:numPr>
          <w:ilvl w:val="0"/>
          <w:numId w:val="1"/>
        </w:numPr>
        <w:tabs>
          <w:tab w:pos="719" w:val="left" w:leader="none"/>
        </w:tabs>
        <w:spacing w:line="363" w:lineRule="exact" w:before="338" w:after="0"/>
        <w:ind w:left="719" w:right="0" w:hanging="360"/>
        <w:jc w:val="left"/>
        <w:rPr>
          <w:sz w:val="28"/>
        </w:rPr>
      </w:pPr>
      <w:r>
        <w:rPr>
          <w:spacing w:val="-2"/>
          <w:sz w:val="28"/>
        </w:rPr>
        <w:t>使用聖克拉拉郡無家可歸者管理資訊系統（「</w:t>
      </w:r>
      <w:r>
        <w:rPr>
          <w:rFonts w:ascii="Times New Roman" w:hAnsi="Times New Roman" w:eastAsia="Times New Roman"/>
          <w:spacing w:val="-2"/>
          <w:sz w:val="28"/>
        </w:rPr>
        <w:t>SCC</w:t>
      </w:r>
      <w:r>
        <w:rPr>
          <w:rFonts w:ascii="Times New Roman" w:hAnsi="Times New Roman" w:eastAsia="Times New Roman"/>
          <w:spacing w:val="38"/>
          <w:sz w:val="28"/>
        </w:rPr>
        <w:t> </w:t>
      </w:r>
      <w:r>
        <w:rPr>
          <w:rFonts w:ascii="Times New Roman" w:hAnsi="Times New Roman" w:eastAsia="Times New Roman"/>
          <w:spacing w:val="-2"/>
          <w:sz w:val="28"/>
        </w:rPr>
        <w:t>HMIS</w:t>
      </w:r>
      <w:r>
        <w:rPr>
          <w:spacing w:val="-2"/>
          <w:sz w:val="28"/>
        </w:rPr>
        <w:t>」）</w:t>
      </w:r>
      <w:r>
        <w:rPr>
          <w:spacing w:val="-3"/>
          <w:sz w:val="28"/>
        </w:rPr>
        <w:t>研究和撰寫報告的合作</w:t>
      </w:r>
    </w:p>
    <w:p>
      <w:pPr>
        <w:pStyle w:val="BodyText"/>
        <w:spacing w:line="363" w:lineRule="exact"/>
        <w:ind w:left="719"/>
      </w:pPr>
      <w:r>
        <w:rPr>
          <w:spacing w:val="-1"/>
        </w:rPr>
        <w:t>夥伴機構及其獲授權代理和代表已簽署協議，以維護救助對象資訊的安全性和保密性。</w:t>
      </w:r>
    </w:p>
    <w:p>
      <w:pPr>
        <w:pStyle w:val="ListParagraph"/>
        <w:numPr>
          <w:ilvl w:val="0"/>
          <w:numId w:val="1"/>
        </w:numPr>
        <w:tabs>
          <w:tab w:pos="720" w:val="left" w:leader="none"/>
        </w:tabs>
        <w:spacing w:line="363" w:lineRule="exact" w:before="339" w:after="0"/>
        <w:ind w:left="720" w:right="0" w:hanging="360"/>
        <w:jc w:val="left"/>
        <w:rPr>
          <w:sz w:val="28"/>
        </w:rPr>
      </w:pPr>
      <w:r>
        <w:rPr>
          <w:spacing w:val="-2"/>
          <w:sz w:val="28"/>
        </w:rPr>
        <w:t>本人明白，醫療、</w:t>
      </w:r>
      <w:r>
        <w:rPr>
          <w:rFonts w:ascii="Times New Roman" w:hAnsi="Times New Roman" w:eastAsia="Times New Roman"/>
          <w:spacing w:val="-2"/>
          <w:sz w:val="28"/>
        </w:rPr>
        <w:t>HIV/AIDS</w:t>
      </w:r>
      <w:r>
        <w:rPr>
          <w:spacing w:val="-3"/>
          <w:sz w:val="28"/>
        </w:rPr>
        <w:t>、心理健康以及藥物和酒精記錄受各種聯邦和州法規</w:t>
      </w:r>
    </w:p>
    <w:p>
      <w:pPr>
        <w:pStyle w:val="BodyText"/>
        <w:spacing w:line="363" w:lineRule="exact"/>
        <w:ind w:left="720"/>
      </w:pPr>
      <w:r>
        <w:rPr>
          <w:spacing w:val="-2"/>
        </w:rPr>
        <w:t>（包括《加州福利與機構法典》第</w:t>
      </w:r>
      <w:r>
        <w:rPr>
          <w:rFonts w:ascii="Times New Roman" w:eastAsia="Times New Roman"/>
          <w:spacing w:val="-2"/>
        </w:rPr>
        <w:t>5328</w:t>
      </w:r>
      <w:r>
        <w:rPr>
          <w:spacing w:val="-3"/>
        </w:rPr>
        <w:t>節、《醫學資訊保密法》、《加州民法典》第</w:t>
      </w:r>
    </w:p>
    <w:p>
      <w:pPr>
        <w:pStyle w:val="BodyText"/>
        <w:spacing w:line="363" w:lineRule="exact"/>
        <w:ind w:left="720"/>
      </w:pPr>
      <w:r>
        <w:rPr>
          <w:rFonts w:ascii="Times New Roman" w:eastAsia="Times New Roman"/>
          <w:spacing w:val="-2"/>
        </w:rPr>
        <w:t>56.10</w:t>
      </w:r>
      <w:r>
        <w:rPr>
          <w:spacing w:val="-2"/>
        </w:rPr>
        <w:t>條（</w:t>
      </w:r>
      <w:r>
        <w:rPr>
          <w:rFonts w:ascii="Times New Roman" w:eastAsia="Times New Roman"/>
          <w:spacing w:val="-2"/>
        </w:rPr>
        <w:t>CMIA</w:t>
      </w:r>
      <w:r>
        <w:rPr>
          <w:spacing w:val="-2"/>
        </w:rPr>
        <w:t>）、《健康保險攜帶和責任法案》</w:t>
      </w:r>
      <w:r>
        <w:rPr>
          <w:rFonts w:ascii="Times New Roman" w:eastAsia="Times New Roman"/>
          <w:spacing w:val="-2"/>
        </w:rPr>
        <w:t>45</w:t>
      </w:r>
      <w:r>
        <w:rPr>
          <w:rFonts w:ascii="Times New Roman" w:eastAsia="Times New Roman"/>
          <w:spacing w:val="47"/>
        </w:rPr>
        <w:t> </w:t>
      </w:r>
      <w:r>
        <w:rPr>
          <w:rFonts w:ascii="Times New Roman" w:eastAsia="Times New Roman"/>
          <w:spacing w:val="-2"/>
        </w:rPr>
        <w:t>C.F.R.</w:t>
      </w:r>
      <w:r>
        <w:rPr>
          <w:spacing w:val="-2"/>
        </w:rPr>
        <w:t>第</w:t>
      </w:r>
      <w:r>
        <w:rPr>
          <w:rFonts w:ascii="Times New Roman" w:eastAsia="Times New Roman"/>
          <w:spacing w:val="-2"/>
        </w:rPr>
        <w:t>160</w:t>
      </w:r>
      <w:r>
        <w:rPr>
          <w:spacing w:val="-2"/>
        </w:rPr>
        <w:t>和</w:t>
      </w:r>
      <w:r>
        <w:rPr>
          <w:rFonts w:ascii="Times New Roman" w:eastAsia="Times New Roman"/>
          <w:spacing w:val="-2"/>
        </w:rPr>
        <w:t>164</w:t>
      </w:r>
      <w:r>
        <w:rPr>
          <w:spacing w:val="-6"/>
        </w:rPr>
        <w:t>部分</w:t>
      </w:r>
    </w:p>
    <w:p>
      <w:pPr>
        <w:pStyle w:val="BodyText"/>
        <w:spacing w:before="1"/>
        <w:ind w:left="720" w:right="70"/>
      </w:pPr>
      <w:r>
        <w:rPr/>
        <w:t>（「</w:t>
      </w:r>
      <w:r>
        <w:rPr>
          <w:rFonts w:ascii="Times New Roman" w:eastAsia="Times New Roman"/>
        </w:rPr>
        <w:t>HIPAA</w:t>
      </w:r>
      <w:r>
        <w:rPr/>
        <w:t>」）以及《聯邦藥物濫用患者記錄保密條例》</w:t>
      </w:r>
      <w:r>
        <w:rPr>
          <w:rFonts w:ascii="Times New Roman" w:eastAsia="Times New Roman"/>
        </w:rPr>
        <w:t>42</w:t>
      </w:r>
      <w:r>
        <w:rPr>
          <w:rFonts w:ascii="Times New Roman" w:eastAsia="Times New Roman"/>
          <w:spacing w:val="40"/>
        </w:rPr>
        <w:t> </w:t>
      </w:r>
      <w:r>
        <w:rPr>
          <w:rFonts w:ascii="Times New Roman" w:eastAsia="Times New Roman"/>
        </w:rPr>
        <w:t>C.F.R.</w:t>
      </w:r>
      <w:r>
        <w:rPr/>
        <w:t>第</w:t>
      </w:r>
      <w:r>
        <w:rPr>
          <w:rFonts w:ascii="Times New Roman" w:eastAsia="Times New Roman"/>
        </w:rPr>
        <w:t>2</w:t>
      </w:r>
      <w:r>
        <w:rPr/>
        <w:t>部分）的保護，</w:t>
      </w:r>
      <w:r>
        <w:rPr>
          <w:spacing w:val="-2"/>
        </w:rPr>
        <w:t>未經本人書面同意，不得披露該等記錄，但法律另行允許則除外。</w:t>
      </w:r>
    </w:p>
    <w:p>
      <w:pPr>
        <w:pStyle w:val="ListParagraph"/>
        <w:numPr>
          <w:ilvl w:val="0"/>
          <w:numId w:val="1"/>
        </w:numPr>
        <w:tabs>
          <w:tab w:pos="720" w:val="left" w:leader="none"/>
        </w:tabs>
        <w:spacing w:line="240" w:lineRule="auto" w:before="340" w:after="0"/>
        <w:ind w:left="720" w:right="439" w:hanging="360"/>
        <w:jc w:val="both"/>
        <w:rPr>
          <w:sz w:val="28"/>
        </w:rPr>
      </w:pPr>
      <w:r>
        <w:rPr>
          <w:spacing w:val="-2"/>
          <w:sz w:val="28"/>
        </w:rPr>
        <w:t>本人明確授權上述接收者進一步披露根據本同意書獲披露的本人資訊，以評估本人對住房、諮詢服務、食品、公用事業援助或其他服務的需求（作為聖克拉拉郡關懷聯盟和無家可歸者管理資訊系統工作一部分）。</w:t>
      </w:r>
    </w:p>
    <w:p>
      <w:pPr>
        <w:pStyle w:val="BodyText"/>
        <w:spacing w:before="321"/>
        <w:ind w:left="1"/>
        <w:jc w:val="center"/>
        <w:rPr>
          <w:rFonts w:ascii="Times New Roman" w:eastAsia="Times New Roman"/>
        </w:rPr>
      </w:pPr>
      <w:r>
        <w:rPr>
          <w:rFonts w:ascii="Times New Roman" w:eastAsia="Times New Roman"/>
          <w:spacing w:val="-2"/>
        </w:rPr>
        <w:t>[</w:t>
      </w:r>
      <w:r>
        <w:rPr>
          <w:spacing w:val="-2"/>
        </w:rPr>
        <w:t>簽名見下一頁</w:t>
      </w:r>
      <w:r>
        <w:rPr>
          <w:rFonts w:ascii="Times New Roman" w:eastAsia="Times New Roman"/>
          <w:spacing w:val="-10"/>
        </w:rPr>
        <w:t>]</w:t>
      </w:r>
    </w:p>
    <w:p>
      <w:pPr>
        <w:pStyle w:val="BodyText"/>
        <w:spacing w:after="0"/>
        <w:jc w:val="center"/>
        <w:rPr>
          <w:rFonts w:ascii="Times New Roman" w:eastAsia="Times New Roman"/>
        </w:rPr>
        <w:sectPr>
          <w:pgSz w:w="12240" w:h="15840"/>
          <w:pgMar w:header="752" w:footer="1323" w:top="1120" w:bottom="1520" w:left="360" w:right="360"/>
        </w:sectPr>
      </w:pPr>
    </w:p>
    <w:p>
      <w:pPr>
        <w:pStyle w:val="BodyText"/>
        <w:spacing w:before="54"/>
        <w:rPr>
          <w:rFonts w:ascii="Times New Roman"/>
        </w:rPr>
      </w:pPr>
    </w:p>
    <w:p>
      <w:pPr>
        <w:pStyle w:val="Heading1"/>
      </w:pPr>
      <w:r>
        <w:rPr>
          <w:spacing w:val="-7"/>
        </w:rPr>
        <w:t>簽名</w:t>
      </w:r>
    </w:p>
    <w:p>
      <w:pPr>
        <w:pStyle w:val="BodyText"/>
        <w:tabs>
          <w:tab w:pos="4353" w:val="left" w:leader="none"/>
          <w:tab w:pos="4772" w:val="left" w:leader="none"/>
          <w:tab w:pos="8202" w:val="left" w:leader="none"/>
        </w:tabs>
        <w:spacing w:line="453" w:lineRule="auto" w:before="323"/>
        <w:ind w:left="360" w:right="1775" w:hanging="1"/>
      </w:pPr>
      <w:r>
        <w:rPr/>
        <w:t>日期： </w:t>
      </w:r>
      <w:r>
        <w:rPr>
          <w:rFonts w:ascii="Times New Roman" w:eastAsia="Times New Roman"/>
          <w:u w:val="single"/>
        </w:rPr>
        <w:tab/>
      </w:r>
      <w:r>
        <w:rPr>
          <w:rFonts w:ascii="Times New Roman" w:eastAsia="Times New Roman"/>
          <w:u w:val="none"/>
        </w:rPr>
        <w:tab/>
      </w:r>
      <w:r>
        <w:rPr>
          <w:u w:val="none"/>
        </w:rPr>
        <w:t>時間：</w:t>
      </w:r>
      <w:r>
        <w:rPr>
          <w:spacing w:val="-45"/>
          <w:u w:val="none"/>
        </w:rPr>
        <w:t> </w:t>
      </w:r>
      <w:r>
        <w:rPr>
          <w:rFonts w:ascii="Times New Roman" w:eastAsia="Times New Roman"/>
          <w:u w:val="single"/>
        </w:rPr>
        <w:tab/>
      </w:r>
      <w:r>
        <w:rPr>
          <w:rFonts w:ascii="Times New Roman" w:eastAsia="Times New Roman"/>
          <w:spacing w:val="32"/>
          <w:u w:val="none"/>
        </w:rPr>
        <w:t> </w:t>
      </w:r>
      <w:r>
        <w:rPr>
          <w:u w:val="none"/>
        </w:rPr>
        <w:t>上午／下</w:t>
      </w:r>
      <w:r>
        <w:rPr>
          <w:u w:val="none"/>
        </w:rPr>
        <w:t>午</w:t>
      </w:r>
      <w:r>
        <w:rPr>
          <w:spacing w:val="-2"/>
          <w:u w:val="none"/>
        </w:rPr>
        <w:t>患者／救助對象或代表的簽名：</w:t>
      </w:r>
    </w:p>
    <w:p>
      <w:pPr>
        <w:pStyle w:val="BodyText"/>
        <w:spacing w:before="43"/>
        <w:rPr>
          <w:sz w:val="20"/>
        </w:rPr>
      </w:pPr>
      <w:r>
        <w:rPr>
          <w:sz w:val="20"/>
        </w:rPr>
        <mc:AlternateContent>
          <mc:Choice Requires="wps">
            <w:drawing>
              <wp:anchor distT="0" distB="0" distL="0" distR="0" allowOverlap="1" layoutInCell="1" locked="0" behindDoc="1" simplePos="0" relativeHeight="487588864">
                <wp:simplePos x="0" y="0"/>
                <wp:positionH relativeFrom="page">
                  <wp:posOffset>457378</wp:posOffset>
                </wp:positionH>
                <wp:positionV relativeFrom="paragraph">
                  <wp:posOffset>207801</wp:posOffset>
                </wp:positionV>
                <wp:extent cx="578358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83580" cy="1270"/>
                        </a:xfrm>
                        <a:custGeom>
                          <a:avLst/>
                          <a:gdLst/>
                          <a:ahLst/>
                          <a:cxnLst/>
                          <a:rect l="l" t="t" r="r" b="b"/>
                          <a:pathLst>
                            <a:path w="5783580" h="0">
                              <a:moveTo>
                                <a:pt x="0" y="0"/>
                              </a:moveTo>
                              <a:lnTo>
                                <a:pt x="578333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14042pt;margin-top:16.362329pt;width:455.4pt;height:.1pt;mso-position-horizontal-relative:page;mso-position-vertical-relative:paragraph;z-index:-15727616;mso-wrap-distance-left:0;mso-wrap-distance-right:0" id="docshape11" coordorigin="720,327" coordsize="9108,0" path="m720,327l9828,327e" filled="false" stroked="true" strokeweight=".5616pt" strokecolor="#000000">
                <v:path arrowok="t"/>
                <v:stroke dashstyle="solid"/>
                <w10:wrap type="topAndBottom"/>
              </v:shape>
            </w:pict>
          </mc:Fallback>
        </mc:AlternateContent>
      </w:r>
    </w:p>
    <w:p>
      <w:pPr>
        <w:pStyle w:val="BodyText"/>
        <w:spacing w:before="306"/>
        <w:ind w:left="360"/>
      </w:pPr>
      <w:r>
        <w:rPr>
          <w:spacing w:val="-3"/>
        </w:rPr>
        <w:t>倘由患者／救助對象以外的其他人簽名，請指明與該人的關係：</w:t>
      </w: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589376">
                <wp:simplePos x="0" y="0"/>
                <wp:positionH relativeFrom="page">
                  <wp:posOffset>457378</wp:posOffset>
                </wp:positionH>
                <wp:positionV relativeFrom="paragraph">
                  <wp:posOffset>249994</wp:posOffset>
                </wp:positionV>
                <wp:extent cx="578358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83580" cy="1270"/>
                        </a:xfrm>
                        <a:custGeom>
                          <a:avLst/>
                          <a:gdLst/>
                          <a:ahLst/>
                          <a:cxnLst/>
                          <a:rect l="l" t="t" r="r" b="b"/>
                          <a:pathLst>
                            <a:path w="5783580" h="0">
                              <a:moveTo>
                                <a:pt x="0" y="0"/>
                              </a:moveTo>
                              <a:lnTo>
                                <a:pt x="578333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14042pt;margin-top:19.684593pt;width:455.4pt;height:.1pt;mso-position-horizontal-relative:page;mso-position-vertical-relative:paragraph;z-index:-15727104;mso-wrap-distance-left:0;mso-wrap-distance-right:0" id="docshape12" coordorigin="720,394" coordsize="9108,0" path="m720,394l9828,394e" filled="false" stroked="true" strokeweight=".5616pt" strokecolor="#000000">
                <v:path arrowok="t"/>
                <v:stroke dashstyle="solid"/>
                <w10:wrap type="topAndBottom"/>
              </v:shape>
            </w:pict>
          </mc:Fallback>
        </mc:AlternateContent>
      </w:r>
    </w:p>
    <w:p>
      <w:pPr>
        <w:pStyle w:val="BodyText"/>
        <w:spacing w:before="306"/>
        <w:ind w:left="360"/>
      </w:pPr>
      <w:r>
        <w:rPr>
          <w:spacing w:val="-4"/>
        </w:rPr>
        <w:t>正楷姓名：</w:t>
      </w: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589888">
                <wp:simplePos x="0" y="0"/>
                <wp:positionH relativeFrom="page">
                  <wp:posOffset>457378</wp:posOffset>
                </wp:positionH>
                <wp:positionV relativeFrom="paragraph">
                  <wp:posOffset>249993</wp:posOffset>
                </wp:positionV>
                <wp:extent cx="578231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82310" cy="1270"/>
                        </a:xfrm>
                        <a:custGeom>
                          <a:avLst/>
                          <a:gdLst/>
                          <a:ahLst/>
                          <a:cxnLst/>
                          <a:rect l="l" t="t" r="r" b="b"/>
                          <a:pathLst>
                            <a:path w="5782310" h="0">
                              <a:moveTo>
                                <a:pt x="0" y="0"/>
                              </a:moveTo>
                              <a:lnTo>
                                <a:pt x="5781993"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14042pt;margin-top:19.684563pt;width:455.3pt;height:.1pt;mso-position-horizontal-relative:page;mso-position-vertical-relative:paragraph;z-index:-15726592;mso-wrap-distance-left:0;mso-wrap-distance-right:0" id="docshape13" coordorigin="720,394" coordsize="9106,0" path="m720,394l9826,394e" filled="false" stroked="true" strokeweight=".561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400">
                <wp:simplePos x="0" y="0"/>
                <wp:positionH relativeFrom="page">
                  <wp:posOffset>438912</wp:posOffset>
                </wp:positionH>
                <wp:positionV relativeFrom="paragraph">
                  <wp:posOffset>476225</wp:posOffset>
                </wp:positionV>
                <wp:extent cx="68948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37.498074pt;width:542.88pt;height:1.44pt;mso-position-horizontal-relative:page;mso-position-vertical-relative:paragraph;z-index:-15726080;mso-wrap-distance-left:0;mso-wrap-distance-right:0" id="docshape14" filled="true" fillcolor="#000000" stroked="false">
                <v:fill type="solid"/>
                <w10:wrap type="topAndBottom"/>
              </v:rect>
            </w:pict>
          </mc:Fallback>
        </mc:AlternateContent>
      </w:r>
    </w:p>
    <w:p>
      <w:pPr>
        <w:pStyle w:val="BodyText"/>
        <w:spacing w:before="66"/>
        <w:rPr>
          <w:sz w:val="20"/>
        </w:rPr>
      </w:pPr>
    </w:p>
    <w:p>
      <w:pPr>
        <w:pStyle w:val="Heading1"/>
        <w:spacing w:before="300"/>
        <w:ind w:right="78"/>
      </w:pPr>
      <w:r>
        <w:rPr>
          <w:spacing w:val="-2"/>
        </w:rPr>
        <w:t>以下內容僅供從本郡的行為健康服務部門接受心理健康服務的救助對象發佈資訊時填寫，或按照《加州福利與機構法典》第 </w:t>
      </w:r>
      <w:r>
        <w:rPr>
          <w:rFonts w:ascii="Times New Roman" w:eastAsia="Times New Roman"/>
        </w:rPr>
        <w:t>5328 </w:t>
      </w:r>
      <w:r>
        <w:rPr/>
        <w:t>節另行概述填寫：</w:t>
      </w:r>
    </w:p>
    <w:p>
      <w:pPr>
        <w:pStyle w:val="ListParagraph"/>
        <w:numPr>
          <w:ilvl w:val="0"/>
          <w:numId w:val="12"/>
        </w:numPr>
        <w:tabs>
          <w:tab w:pos="747" w:val="left" w:leader="none"/>
        </w:tabs>
        <w:spacing w:line="240" w:lineRule="auto" w:before="323" w:after="0"/>
        <w:ind w:left="747" w:right="0" w:hanging="388"/>
        <w:jc w:val="left"/>
        <w:rPr>
          <w:sz w:val="28"/>
        </w:rPr>
      </w:pPr>
      <w:r>
        <w:rPr>
          <w:spacing w:val="-3"/>
          <w:sz w:val="28"/>
        </w:rPr>
        <w:t>本人授權發佈所要求的資訊。</w:t>
      </w:r>
    </w:p>
    <w:p>
      <w:pPr>
        <w:pStyle w:val="ListParagraph"/>
        <w:numPr>
          <w:ilvl w:val="0"/>
          <w:numId w:val="12"/>
        </w:numPr>
        <w:tabs>
          <w:tab w:pos="360" w:val="left" w:leader="none"/>
          <w:tab w:pos="747" w:val="left" w:leader="none"/>
        </w:tabs>
        <w:spacing w:line="664" w:lineRule="auto" w:before="322" w:after="0"/>
        <w:ind w:left="360" w:right="6844" w:hanging="1"/>
        <w:jc w:val="left"/>
        <w:rPr>
          <w:sz w:val="28"/>
        </w:rPr>
      </w:pPr>
      <w:r>
        <w:rPr>
          <w:sz w:val="28"/>
        </w:rPr>
        <mc:AlternateContent>
          <mc:Choice Requires="wps">
            <w:drawing>
              <wp:anchor distT="0" distB="0" distL="0" distR="0" allowOverlap="1" layoutInCell="1" locked="0" behindDoc="1" simplePos="0" relativeHeight="487590912">
                <wp:simplePos x="0" y="0"/>
                <wp:positionH relativeFrom="page">
                  <wp:posOffset>457521</wp:posOffset>
                </wp:positionH>
                <wp:positionV relativeFrom="paragraph">
                  <wp:posOffset>1490666</wp:posOffset>
                </wp:positionV>
                <wp:extent cx="578358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83580" cy="1270"/>
                        </a:xfrm>
                        <a:custGeom>
                          <a:avLst/>
                          <a:gdLst/>
                          <a:ahLst/>
                          <a:cxnLst/>
                          <a:rect l="l" t="t" r="r" b="b"/>
                          <a:pathLst>
                            <a:path w="5783580" h="0">
                              <a:moveTo>
                                <a:pt x="0" y="0"/>
                              </a:moveTo>
                              <a:lnTo>
                                <a:pt x="578333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25318pt;margin-top:117.37532pt;width:455.4pt;height:.1pt;mso-position-horizontal-relative:page;mso-position-vertical-relative:paragraph;z-index:-15725568;mso-wrap-distance-left:0;mso-wrap-distance-right:0" id="docshape15" coordorigin="721,2348" coordsize="9108,0" path="m721,2348l9828,2348e" filled="false" stroked="true" strokeweight=".5616pt" strokecolor="#000000">
                <v:path arrowok="t"/>
                <v:stroke dashstyle="solid"/>
                <w10:wrap type="topAndBottom"/>
              </v:shape>
            </w:pict>
          </mc:Fallback>
        </mc:AlternateContent>
      </w:r>
      <w:r>
        <w:rPr>
          <w:spacing w:val="-2"/>
          <w:sz w:val="28"/>
        </w:rPr>
        <w:t>本人不授權發佈所要求的資訊。獲授權心理健康工作人員的簽名：</w:t>
      </w:r>
    </w:p>
    <w:p>
      <w:pPr>
        <w:pStyle w:val="BodyText"/>
        <w:spacing w:before="306"/>
        <w:ind w:left="360"/>
      </w:pPr>
      <w:r>
        <w:rPr>
          <w:spacing w:val="-4"/>
        </w:rPr>
        <w:t>姓名／職銜：</w:t>
      </w: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591424">
                <wp:simplePos x="0" y="0"/>
                <wp:positionH relativeFrom="page">
                  <wp:posOffset>457521</wp:posOffset>
                </wp:positionH>
                <wp:positionV relativeFrom="paragraph">
                  <wp:posOffset>249554</wp:posOffset>
                </wp:positionV>
                <wp:extent cx="578358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783580" cy="1270"/>
                        </a:xfrm>
                        <a:custGeom>
                          <a:avLst/>
                          <a:gdLst/>
                          <a:ahLst/>
                          <a:cxnLst/>
                          <a:rect l="l" t="t" r="r" b="b"/>
                          <a:pathLst>
                            <a:path w="5783580" h="0">
                              <a:moveTo>
                                <a:pt x="0" y="0"/>
                              </a:moveTo>
                              <a:lnTo>
                                <a:pt x="578333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25318pt;margin-top:19.650pt;width:455.4pt;height:.1pt;mso-position-horizontal-relative:page;mso-position-vertical-relative:paragraph;z-index:-15725056;mso-wrap-distance-left:0;mso-wrap-distance-right:0" id="docshape16" coordorigin="721,393" coordsize="9108,0" path="m721,393l9828,393e" filled="false" stroked="true" strokeweight=".5616pt" strokecolor="#000000">
                <v:path arrowok="t"/>
                <v:stroke dashstyle="solid"/>
                <w10:wrap type="topAndBottom"/>
              </v:shape>
            </w:pict>
          </mc:Fallback>
        </mc:AlternateContent>
      </w:r>
    </w:p>
    <w:sectPr>
      <w:pgSz w:w="12240" w:h="15840"/>
      <w:pgMar w:header="752" w:footer="1323" w:top="1120" w:bottom="15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imSun">
    <w:altName w:val="SimSun"/>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4448">
              <wp:simplePos x="0" y="0"/>
              <wp:positionH relativeFrom="page">
                <wp:posOffset>444500</wp:posOffset>
              </wp:positionH>
              <wp:positionV relativeFrom="page">
                <wp:posOffset>9311216</wp:posOffset>
              </wp:positionV>
              <wp:extent cx="77089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70890" cy="139700"/>
                      </a:xfrm>
                      <a:prstGeom prst="rect">
                        <a:avLst/>
                      </a:prstGeom>
                    </wps:spPr>
                    <wps:txbx>
                      <w:txbxContent>
                        <w:p>
                          <w:pPr>
                            <w:spacing w:before="2"/>
                            <w:ind w:left="20" w:right="0" w:firstLine="0"/>
                            <w:jc w:val="left"/>
                            <w:rPr>
                              <w:sz w:val="16"/>
                            </w:rPr>
                          </w:pPr>
                          <w:r>
                            <w:rPr>
                              <w:rFonts w:ascii="Arial" w:eastAsia="Arial"/>
                              <w:spacing w:val="-2"/>
                              <w:sz w:val="16"/>
                            </w:rPr>
                            <w:t>2020-03-09</w:t>
                          </w:r>
                          <w:r>
                            <w:rPr>
                              <w:rFonts w:ascii="Arial" w:eastAsia="Arial"/>
                              <w:spacing w:val="3"/>
                              <w:sz w:val="16"/>
                            </w:rPr>
                            <w:t> </w:t>
                          </w:r>
                          <w:r>
                            <w:rPr>
                              <w:spacing w:val="-6"/>
                              <w:sz w:val="16"/>
                            </w:rPr>
                            <w:t>版本</w:t>
                          </w:r>
                        </w:p>
                      </w:txbxContent>
                    </wps:txbx>
                    <wps:bodyPr wrap="square" lIns="0" tIns="0" rIns="0" bIns="0" rtlCol="0">
                      <a:noAutofit/>
                    </wps:bodyPr>
                  </wps:wsp>
                </a:graphicData>
              </a:graphic>
            </wp:anchor>
          </w:drawing>
        </mc:Choice>
        <mc:Fallback>
          <w:pict>
            <v:shape style="position:absolute;margin-left:35pt;margin-top:733.166626pt;width:60.7pt;height:11pt;mso-position-horizontal-relative:page;mso-position-vertical-relative:page;z-index:-15852032" type="#_x0000_t202" id="docshape3" filled="false" stroked="false">
              <v:textbox inset="0,0,0,0">
                <w:txbxContent>
                  <w:p>
                    <w:pPr>
                      <w:spacing w:before="2"/>
                      <w:ind w:left="20" w:right="0" w:firstLine="0"/>
                      <w:jc w:val="left"/>
                      <w:rPr>
                        <w:sz w:val="16"/>
                      </w:rPr>
                    </w:pPr>
                    <w:r>
                      <w:rPr>
                        <w:rFonts w:ascii="Arial" w:eastAsia="Arial"/>
                        <w:spacing w:val="-2"/>
                        <w:sz w:val="16"/>
                      </w:rPr>
                      <w:t>2020-03-09</w:t>
                    </w:r>
                    <w:r>
                      <w:rPr>
                        <w:rFonts w:ascii="Arial" w:eastAsia="Arial"/>
                        <w:spacing w:val="3"/>
                        <w:sz w:val="16"/>
                      </w:rPr>
                      <w:t> </w:t>
                    </w:r>
                    <w:r>
                      <w:rPr>
                        <w:spacing w:val="-6"/>
                        <w:sz w:val="16"/>
                      </w:rPr>
                      <w:t>版本</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4960">
              <wp:simplePos x="0" y="0"/>
              <wp:positionH relativeFrom="page">
                <wp:posOffset>2247318</wp:posOffset>
              </wp:positionH>
              <wp:positionV relativeFrom="page">
                <wp:posOffset>9339091</wp:posOffset>
              </wp:positionV>
              <wp:extent cx="3277870" cy="2603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277870" cy="260350"/>
                      </a:xfrm>
                      <a:prstGeom prst="rect">
                        <a:avLst/>
                      </a:prstGeom>
                    </wps:spPr>
                    <wps:txbx>
                      <w:txbxContent>
                        <w:p>
                          <w:pPr>
                            <w:spacing w:line="193" w:lineRule="exact" w:before="0"/>
                            <w:ind w:left="0" w:right="0" w:firstLine="0"/>
                            <w:jc w:val="center"/>
                            <w:rPr>
                              <w:sz w:val="16"/>
                            </w:rPr>
                          </w:pPr>
                          <w:r>
                            <w:rPr>
                              <w:spacing w:val="-3"/>
                              <w:sz w:val="16"/>
                            </w:rPr>
                            <w:t>不得修訂或修改本表格，獲得聖克拉拉郡支持性住房辦公室批准則除外。</w:t>
                          </w:r>
                        </w:p>
                        <w:p>
                          <w:pPr>
                            <w:spacing w:line="207" w:lineRule="exact" w:before="0"/>
                            <w:ind w:left="0" w:right="0" w:firstLine="0"/>
                            <w:jc w:val="center"/>
                            <w:rPr>
                              <w:sz w:val="16"/>
                            </w:rPr>
                          </w:pPr>
                          <w:r>
                            <w:rPr>
                              <w:spacing w:val="1"/>
                              <w:sz w:val="16"/>
                            </w:rPr>
                            <w:t>請將所有修改申請發送至</w:t>
                          </w:r>
                          <w:hyperlink r:id="rId1">
                            <w:r>
                              <w:rPr>
                                <w:rFonts w:ascii="Arial" w:eastAsia="Arial"/>
                                <w:sz w:val="16"/>
                              </w:rPr>
                              <w:t>support@bitfocus.com</w:t>
                            </w:r>
                          </w:hyperlink>
                          <w:r>
                            <w:rPr>
                              <w:spacing w:val="-10"/>
                              <w:sz w:val="16"/>
                            </w:rPr>
                            <w:t>。</w:t>
                          </w:r>
                        </w:p>
                      </w:txbxContent>
                    </wps:txbx>
                    <wps:bodyPr wrap="square" lIns="0" tIns="0" rIns="0" bIns="0" rtlCol="0">
                      <a:noAutofit/>
                    </wps:bodyPr>
                  </wps:wsp>
                </a:graphicData>
              </a:graphic>
            </wp:anchor>
          </w:drawing>
        </mc:Choice>
        <mc:Fallback>
          <w:pict>
            <v:shape style="position:absolute;margin-left:176.954193pt;margin-top:735.361511pt;width:258.1pt;height:20.5pt;mso-position-horizontal-relative:page;mso-position-vertical-relative:page;z-index:-15851520" type="#_x0000_t202" id="docshape4" filled="false" stroked="false">
              <v:textbox inset="0,0,0,0">
                <w:txbxContent>
                  <w:p>
                    <w:pPr>
                      <w:spacing w:line="193" w:lineRule="exact" w:before="0"/>
                      <w:ind w:left="0" w:right="0" w:firstLine="0"/>
                      <w:jc w:val="center"/>
                      <w:rPr>
                        <w:sz w:val="16"/>
                      </w:rPr>
                    </w:pPr>
                    <w:r>
                      <w:rPr>
                        <w:spacing w:val="-3"/>
                        <w:sz w:val="16"/>
                      </w:rPr>
                      <w:t>不得修訂或修改本表格，獲得聖克拉拉郡支持性住房辦公室批准則除外。</w:t>
                    </w:r>
                  </w:p>
                  <w:p>
                    <w:pPr>
                      <w:spacing w:line="207" w:lineRule="exact" w:before="0"/>
                      <w:ind w:left="0" w:right="0" w:firstLine="0"/>
                      <w:jc w:val="center"/>
                      <w:rPr>
                        <w:sz w:val="16"/>
                      </w:rPr>
                    </w:pPr>
                    <w:r>
                      <w:rPr>
                        <w:spacing w:val="1"/>
                        <w:sz w:val="16"/>
                      </w:rPr>
                      <w:t>請將所有修改申請發送至</w:t>
                    </w:r>
                    <w:hyperlink r:id="rId1">
                      <w:r>
                        <w:rPr>
                          <w:rFonts w:ascii="Arial" w:eastAsia="Arial"/>
                          <w:sz w:val="16"/>
                        </w:rPr>
                        <w:t>support@bitfocus.com</w:t>
                      </w:r>
                    </w:hyperlink>
                    <w:r>
                      <w:rPr>
                        <w:spacing w:val="-10"/>
                        <w:sz w:val="16"/>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6496">
              <wp:simplePos x="0" y="0"/>
              <wp:positionH relativeFrom="page">
                <wp:posOffset>444500</wp:posOffset>
              </wp:positionH>
              <wp:positionV relativeFrom="page">
                <wp:posOffset>9078460</wp:posOffset>
              </wp:positionV>
              <wp:extent cx="770890"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70890" cy="139700"/>
                      </a:xfrm>
                      <a:prstGeom prst="rect">
                        <a:avLst/>
                      </a:prstGeom>
                    </wps:spPr>
                    <wps:txbx>
                      <w:txbxContent>
                        <w:p>
                          <w:pPr>
                            <w:spacing w:before="2"/>
                            <w:ind w:left="20" w:right="0" w:firstLine="0"/>
                            <w:jc w:val="left"/>
                            <w:rPr>
                              <w:sz w:val="16"/>
                            </w:rPr>
                          </w:pPr>
                          <w:r>
                            <w:rPr>
                              <w:rFonts w:ascii="Arial" w:eastAsia="Arial"/>
                              <w:spacing w:val="-2"/>
                              <w:sz w:val="16"/>
                            </w:rPr>
                            <w:t>2020-03-09</w:t>
                          </w:r>
                          <w:r>
                            <w:rPr>
                              <w:rFonts w:ascii="Arial" w:eastAsia="Arial"/>
                              <w:spacing w:val="3"/>
                              <w:sz w:val="16"/>
                            </w:rPr>
                            <w:t> </w:t>
                          </w:r>
                          <w:r>
                            <w:rPr>
                              <w:spacing w:val="-6"/>
                              <w:sz w:val="16"/>
                            </w:rPr>
                            <w:t>版本</w:t>
                          </w:r>
                        </w:p>
                      </w:txbxContent>
                    </wps:txbx>
                    <wps:bodyPr wrap="square" lIns="0" tIns="0" rIns="0" bIns="0" rtlCol="0">
                      <a:noAutofit/>
                    </wps:bodyPr>
                  </wps:wsp>
                </a:graphicData>
              </a:graphic>
            </wp:anchor>
          </w:drawing>
        </mc:Choice>
        <mc:Fallback>
          <w:pict>
            <v:shape style="position:absolute;margin-left:35pt;margin-top:714.839417pt;width:60.7pt;height:11pt;mso-position-horizontal-relative:page;mso-position-vertical-relative:page;z-index:-15849984" type="#_x0000_t202" id="docshape7" filled="false" stroked="false">
              <v:textbox inset="0,0,0,0">
                <w:txbxContent>
                  <w:p>
                    <w:pPr>
                      <w:spacing w:before="2"/>
                      <w:ind w:left="20" w:right="0" w:firstLine="0"/>
                      <w:jc w:val="left"/>
                      <w:rPr>
                        <w:sz w:val="16"/>
                      </w:rPr>
                    </w:pPr>
                    <w:r>
                      <w:rPr>
                        <w:rFonts w:ascii="Arial" w:eastAsia="Arial"/>
                        <w:spacing w:val="-2"/>
                        <w:sz w:val="16"/>
                      </w:rPr>
                      <w:t>2020-03-09</w:t>
                    </w:r>
                    <w:r>
                      <w:rPr>
                        <w:rFonts w:ascii="Arial" w:eastAsia="Arial"/>
                        <w:spacing w:val="3"/>
                        <w:sz w:val="16"/>
                      </w:rPr>
                      <w:t> </w:t>
                    </w:r>
                    <w:r>
                      <w:rPr>
                        <w:spacing w:val="-6"/>
                        <w:sz w:val="16"/>
                      </w:rPr>
                      <w:t>版本</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7008">
              <wp:simplePos x="0" y="0"/>
              <wp:positionH relativeFrom="page">
                <wp:posOffset>2247318</wp:posOffset>
              </wp:positionH>
              <wp:positionV relativeFrom="page">
                <wp:posOffset>9339090</wp:posOffset>
              </wp:positionV>
              <wp:extent cx="3277870" cy="2603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77870" cy="260350"/>
                      </a:xfrm>
                      <a:prstGeom prst="rect">
                        <a:avLst/>
                      </a:prstGeom>
                    </wps:spPr>
                    <wps:txbx>
                      <w:txbxContent>
                        <w:p>
                          <w:pPr>
                            <w:spacing w:line="193" w:lineRule="exact" w:before="0"/>
                            <w:ind w:left="0" w:right="0" w:firstLine="0"/>
                            <w:jc w:val="center"/>
                            <w:rPr>
                              <w:sz w:val="16"/>
                            </w:rPr>
                          </w:pPr>
                          <w:r>
                            <w:rPr>
                              <w:spacing w:val="-3"/>
                              <w:sz w:val="16"/>
                            </w:rPr>
                            <w:t>不得修訂或修改本表格，獲得聖克拉拉郡支持性住房辦公室批准則除外。</w:t>
                          </w:r>
                        </w:p>
                        <w:p>
                          <w:pPr>
                            <w:spacing w:line="207" w:lineRule="exact" w:before="0"/>
                            <w:ind w:left="0" w:right="0" w:firstLine="0"/>
                            <w:jc w:val="center"/>
                            <w:rPr>
                              <w:sz w:val="16"/>
                            </w:rPr>
                          </w:pPr>
                          <w:r>
                            <w:rPr>
                              <w:spacing w:val="1"/>
                              <w:sz w:val="16"/>
                            </w:rPr>
                            <w:t>請將所有修改申請發送至</w:t>
                          </w:r>
                          <w:hyperlink r:id="rId1">
                            <w:r>
                              <w:rPr>
                                <w:rFonts w:ascii="Arial" w:eastAsia="Arial"/>
                                <w:sz w:val="16"/>
                              </w:rPr>
                              <w:t>support@bitfocus.com</w:t>
                            </w:r>
                          </w:hyperlink>
                          <w:r>
                            <w:rPr>
                              <w:spacing w:val="-10"/>
                              <w:sz w:val="16"/>
                            </w:rPr>
                            <w:t>。</w:t>
                          </w:r>
                        </w:p>
                      </w:txbxContent>
                    </wps:txbx>
                    <wps:bodyPr wrap="square" lIns="0" tIns="0" rIns="0" bIns="0" rtlCol="0">
                      <a:noAutofit/>
                    </wps:bodyPr>
                  </wps:wsp>
                </a:graphicData>
              </a:graphic>
            </wp:anchor>
          </w:drawing>
        </mc:Choice>
        <mc:Fallback>
          <w:pict>
            <v:shape style="position:absolute;margin-left:176.954239pt;margin-top:735.36145pt;width:258.1pt;height:20.5pt;mso-position-horizontal-relative:page;mso-position-vertical-relative:page;z-index:-15849472" type="#_x0000_t202" id="docshape8" filled="false" stroked="false">
              <v:textbox inset="0,0,0,0">
                <w:txbxContent>
                  <w:p>
                    <w:pPr>
                      <w:spacing w:line="193" w:lineRule="exact" w:before="0"/>
                      <w:ind w:left="0" w:right="0" w:firstLine="0"/>
                      <w:jc w:val="center"/>
                      <w:rPr>
                        <w:sz w:val="16"/>
                      </w:rPr>
                    </w:pPr>
                    <w:r>
                      <w:rPr>
                        <w:spacing w:val="-3"/>
                        <w:sz w:val="16"/>
                      </w:rPr>
                      <w:t>不得修訂或修改本表格，獲得聖克拉拉郡支持性住房辦公室批准則除外。</w:t>
                    </w:r>
                  </w:p>
                  <w:p>
                    <w:pPr>
                      <w:spacing w:line="207" w:lineRule="exact" w:before="0"/>
                      <w:ind w:left="0" w:right="0" w:firstLine="0"/>
                      <w:jc w:val="center"/>
                      <w:rPr>
                        <w:sz w:val="16"/>
                      </w:rPr>
                    </w:pPr>
                    <w:r>
                      <w:rPr>
                        <w:spacing w:val="1"/>
                        <w:sz w:val="16"/>
                      </w:rPr>
                      <w:t>請將所有修改申請發送至</w:t>
                    </w:r>
                    <w:hyperlink r:id="rId1">
                      <w:r>
                        <w:rPr>
                          <w:rFonts w:ascii="Arial" w:eastAsia="Arial"/>
                          <w:sz w:val="16"/>
                        </w:rPr>
                        <w:t>support@bitfocus.com</w:t>
                      </w:r>
                    </w:hyperlink>
                    <w:r>
                      <w:rPr>
                        <w:spacing w:val="-10"/>
                        <w:sz w:val="16"/>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3424">
              <wp:simplePos x="0" y="0"/>
              <wp:positionH relativeFrom="page">
                <wp:posOffset>444500</wp:posOffset>
              </wp:positionH>
              <wp:positionV relativeFrom="page">
                <wp:posOffset>464812</wp:posOffset>
              </wp:positionV>
              <wp:extent cx="24015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01570" cy="165735"/>
                      </a:xfrm>
                      <a:prstGeom prst="rect">
                        <a:avLst/>
                      </a:prstGeom>
                    </wps:spPr>
                    <wps:txbx>
                      <w:txbxContent>
                        <w:p>
                          <w:pPr>
                            <w:spacing w:line="259" w:lineRule="exact" w:before="0"/>
                            <w:ind w:left="20" w:right="0" w:firstLine="0"/>
                            <w:jc w:val="left"/>
                            <w:rPr>
                              <w:sz w:val="22"/>
                            </w:rPr>
                          </w:pPr>
                          <w:r>
                            <w:rPr>
                              <w:spacing w:val="-3"/>
                              <w:sz w:val="22"/>
                            </w:rPr>
                            <w:t>收集資料和發佈資訊之救助對象同意書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36.599377pt;width:189.1pt;height:13.05pt;mso-position-horizontal-relative:page;mso-position-vertical-relative:page;z-index:-15853056" type="#_x0000_t202" id="docshape1" filled="false" stroked="false">
              <v:textbox inset="0,0,0,0">
                <w:txbxContent>
                  <w:p>
                    <w:pPr>
                      <w:spacing w:line="259" w:lineRule="exact" w:before="0"/>
                      <w:ind w:left="20" w:right="0" w:firstLine="0"/>
                      <w:jc w:val="left"/>
                      <w:rPr>
                        <w:sz w:val="22"/>
                      </w:rPr>
                    </w:pPr>
                    <w:r>
                      <w:rPr>
                        <w:spacing w:val="-3"/>
                        <w:sz w:val="22"/>
                      </w:rPr>
                      <w:t>收集資料和發佈資訊之救助對象同意書</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3936">
              <wp:simplePos x="0" y="0"/>
              <wp:positionH relativeFrom="page">
                <wp:posOffset>4947840</wp:posOffset>
              </wp:positionH>
              <wp:positionV relativeFrom="page">
                <wp:posOffset>464812</wp:posOffset>
              </wp:positionV>
              <wp:extent cx="1010285" cy="1733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0285" cy="173355"/>
                      </a:xfrm>
                      <a:prstGeom prst="rect">
                        <a:avLst/>
                      </a:prstGeom>
                    </wps:spPr>
                    <wps:txbx>
                      <w:txbxContent>
                        <w:p>
                          <w:pPr>
                            <w:spacing w:line="259" w:lineRule="exact" w:before="0"/>
                            <w:ind w:left="20" w:right="0" w:firstLine="0"/>
                            <w:jc w:val="left"/>
                            <w:rPr>
                              <w:sz w:val="22"/>
                            </w:rPr>
                          </w:pPr>
                          <w:r>
                            <w:rPr>
                              <w:spacing w:val="-28"/>
                              <w:sz w:val="22"/>
                            </w:rPr>
                            <w:t>第 </w:t>
                          </w:r>
                          <w:r>
                            <w:rPr>
                              <w:rFonts w:ascii="Calibri" w:eastAsia="Calibri"/>
                              <w:sz w:val="22"/>
                            </w:rPr>
                            <w:fldChar w:fldCharType="begin"/>
                          </w:r>
                          <w:r>
                            <w:rPr>
                              <w:rFonts w:ascii="Calibri" w:eastAsia="Calibri"/>
                              <w:sz w:val="22"/>
                            </w:rPr>
                            <w:instrText> PAGE </w:instrText>
                          </w:r>
                          <w:r>
                            <w:rPr>
                              <w:rFonts w:ascii="Calibri" w:eastAsia="Calibri"/>
                              <w:sz w:val="22"/>
                            </w:rPr>
                            <w:fldChar w:fldCharType="separate"/>
                          </w:r>
                          <w:r>
                            <w:rPr>
                              <w:rFonts w:ascii="Calibri" w:eastAsia="Calibri"/>
                              <w:sz w:val="22"/>
                            </w:rPr>
                            <w:t>1</w:t>
                          </w:r>
                          <w:r>
                            <w:rPr>
                              <w:rFonts w:ascii="Calibri" w:eastAsia="Calibri"/>
                              <w:sz w:val="22"/>
                            </w:rPr>
                            <w:fldChar w:fldCharType="end"/>
                          </w:r>
                          <w:r>
                            <w:rPr>
                              <w:rFonts w:ascii="Calibri" w:eastAsia="Calibri"/>
                              <w:spacing w:val="5"/>
                              <w:sz w:val="22"/>
                            </w:rPr>
                            <w:t> </w:t>
                          </w:r>
                          <w:r>
                            <w:rPr>
                              <w:spacing w:val="-15"/>
                              <w:sz w:val="22"/>
                            </w:rPr>
                            <w:t>頁，共 </w:t>
                          </w:r>
                          <w:r>
                            <w:rPr>
                              <w:rFonts w:ascii="Calibri" w:eastAsia="Calibri"/>
                              <w:sz w:val="22"/>
                            </w:rPr>
                            <w:fldChar w:fldCharType="begin"/>
                          </w:r>
                          <w:r>
                            <w:rPr>
                              <w:rFonts w:ascii="Calibri" w:eastAsia="Calibri"/>
                              <w:sz w:val="22"/>
                            </w:rPr>
                            <w:instrText> NUMPAGES </w:instrText>
                          </w:r>
                          <w:r>
                            <w:rPr>
                              <w:rFonts w:ascii="Calibri" w:eastAsia="Calibri"/>
                              <w:sz w:val="22"/>
                            </w:rPr>
                            <w:fldChar w:fldCharType="separate"/>
                          </w:r>
                          <w:r>
                            <w:rPr>
                              <w:rFonts w:ascii="Calibri" w:eastAsia="Calibri"/>
                              <w:sz w:val="22"/>
                            </w:rPr>
                            <w:t>5</w:t>
                          </w:r>
                          <w:r>
                            <w:rPr>
                              <w:rFonts w:ascii="Calibri" w:eastAsia="Calibri"/>
                              <w:sz w:val="22"/>
                            </w:rPr>
                            <w:fldChar w:fldCharType="end"/>
                          </w:r>
                          <w:r>
                            <w:rPr>
                              <w:rFonts w:ascii="Calibri" w:eastAsia="Calibri"/>
                              <w:spacing w:val="8"/>
                              <w:sz w:val="22"/>
                            </w:rPr>
                            <w:t> </w:t>
                          </w:r>
                          <w:r>
                            <w:rPr>
                              <w:spacing w:val="-10"/>
                              <w:sz w:val="22"/>
                            </w:rPr>
                            <w:t>頁</w:t>
                          </w:r>
                        </w:p>
                      </w:txbxContent>
                    </wps:txbx>
                    <wps:bodyPr wrap="square" lIns="0" tIns="0" rIns="0" bIns="0" rtlCol="0">
                      <a:noAutofit/>
                    </wps:bodyPr>
                  </wps:wsp>
                </a:graphicData>
              </a:graphic>
            </wp:anchor>
          </w:drawing>
        </mc:Choice>
        <mc:Fallback>
          <w:pict>
            <v:shape style="position:absolute;margin-left:389.59375pt;margin-top:36.599377pt;width:79.55pt;height:13.65pt;mso-position-horizontal-relative:page;mso-position-vertical-relative:page;z-index:-15852544" type="#_x0000_t202" id="docshape2" filled="false" stroked="false">
              <v:textbox inset="0,0,0,0">
                <w:txbxContent>
                  <w:p>
                    <w:pPr>
                      <w:spacing w:line="259" w:lineRule="exact" w:before="0"/>
                      <w:ind w:left="20" w:right="0" w:firstLine="0"/>
                      <w:jc w:val="left"/>
                      <w:rPr>
                        <w:sz w:val="22"/>
                      </w:rPr>
                    </w:pPr>
                    <w:r>
                      <w:rPr>
                        <w:spacing w:val="-28"/>
                        <w:sz w:val="22"/>
                      </w:rPr>
                      <w:t>第 </w:t>
                    </w:r>
                    <w:r>
                      <w:rPr>
                        <w:rFonts w:ascii="Calibri" w:eastAsia="Calibri"/>
                        <w:sz w:val="22"/>
                      </w:rPr>
                      <w:fldChar w:fldCharType="begin"/>
                    </w:r>
                    <w:r>
                      <w:rPr>
                        <w:rFonts w:ascii="Calibri" w:eastAsia="Calibri"/>
                        <w:sz w:val="22"/>
                      </w:rPr>
                      <w:instrText> PAGE </w:instrText>
                    </w:r>
                    <w:r>
                      <w:rPr>
                        <w:rFonts w:ascii="Calibri" w:eastAsia="Calibri"/>
                        <w:sz w:val="22"/>
                      </w:rPr>
                      <w:fldChar w:fldCharType="separate"/>
                    </w:r>
                    <w:r>
                      <w:rPr>
                        <w:rFonts w:ascii="Calibri" w:eastAsia="Calibri"/>
                        <w:sz w:val="22"/>
                      </w:rPr>
                      <w:t>1</w:t>
                    </w:r>
                    <w:r>
                      <w:rPr>
                        <w:rFonts w:ascii="Calibri" w:eastAsia="Calibri"/>
                        <w:sz w:val="22"/>
                      </w:rPr>
                      <w:fldChar w:fldCharType="end"/>
                    </w:r>
                    <w:r>
                      <w:rPr>
                        <w:rFonts w:ascii="Calibri" w:eastAsia="Calibri"/>
                        <w:spacing w:val="5"/>
                        <w:sz w:val="22"/>
                      </w:rPr>
                      <w:t> </w:t>
                    </w:r>
                    <w:r>
                      <w:rPr>
                        <w:spacing w:val="-15"/>
                        <w:sz w:val="22"/>
                      </w:rPr>
                      <w:t>頁，共 </w:t>
                    </w:r>
                    <w:r>
                      <w:rPr>
                        <w:rFonts w:ascii="Calibri" w:eastAsia="Calibri"/>
                        <w:sz w:val="22"/>
                      </w:rPr>
                      <w:fldChar w:fldCharType="begin"/>
                    </w:r>
                    <w:r>
                      <w:rPr>
                        <w:rFonts w:ascii="Calibri" w:eastAsia="Calibri"/>
                        <w:sz w:val="22"/>
                      </w:rPr>
                      <w:instrText> NUMPAGES </w:instrText>
                    </w:r>
                    <w:r>
                      <w:rPr>
                        <w:rFonts w:ascii="Calibri" w:eastAsia="Calibri"/>
                        <w:sz w:val="22"/>
                      </w:rPr>
                      <w:fldChar w:fldCharType="separate"/>
                    </w:r>
                    <w:r>
                      <w:rPr>
                        <w:rFonts w:ascii="Calibri" w:eastAsia="Calibri"/>
                        <w:sz w:val="22"/>
                      </w:rPr>
                      <w:t>5</w:t>
                    </w:r>
                    <w:r>
                      <w:rPr>
                        <w:rFonts w:ascii="Calibri" w:eastAsia="Calibri"/>
                        <w:sz w:val="22"/>
                      </w:rPr>
                      <w:fldChar w:fldCharType="end"/>
                    </w:r>
                    <w:r>
                      <w:rPr>
                        <w:rFonts w:ascii="Calibri" w:eastAsia="Calibri"/>
                        <w:spacing w:val="8"/>
                        <w:sz w:val="22"/>
                      </w:rPr>
                      <w:t> </w:t>
                    </w:r>
                    <w:r>
                      <w:rPr>
                        <w:spacing w:val="-10"/>
                        <w:sz w:val="22"/>
                      </w:rPr>
                      <w:t>頁</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5472">
              <wp:simplePos x="0" y="0"/>
              <wp:positionH relativeFrom="page">
                <wp:posOffset>444500</wp:posOffset>
              </wp:positionH>
              <wp:positionV relativeFrom="page">
                <wp:posOffset>464812</wp:posOffset>
              </wp:positionV>
              <wp:extent cx="240157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01570" cy="165735"/>
                      </a:xfrm>
                      <a:prstGeom prst="rect">
                        <a:avLst/>
                      </a:prstGeom>
                    </wps:spPr>
                    <wps:txbx>
                      <w:txbxContent>
                        <w:p>
                          <w:pPr>
                            <w:spacing w:line="259" w:lineRule="exact" w:before="0"/>
                            <w:ind w:left="20" w:right="0" w:firstLine="0"/>
                            <w:jc w:val="left"/>
                            <w:rPr>
                              <w:sz w:val="22"/>
                            </w:rPr>
                          </w:pPr>
                          <w:r>
                            <w:rPr>
                              <w:spacing w:val="-3"/>
                              <w:sz w:val="22"/>
                            </w:rPr>
                            <w:t>收集資料和發佈資訊之救助對象同意書</w:t>
                          </w:r>
                        </w:p>
                      </w:txbxContent>
                    </wps:txbx>
                    <wps:bodyPr wrap="square" lIns="0" tIns="0" rIns="0" bIns="0" rtlCol="0">
                      <a:noAutofit/>
                    </wps:bodyPr>
                  </wps:wsp>
                </a:graphicData>
              </a:graphic>
            </wp:anchor>
          </w:drawing>
        </mc:Choice>
        <mc:Fallback>
          <w:pict>
            <v:shape style="position:absolute;margin-left:35pt;margin-top:36.599377pt;width:189.1pt;height:13.05pt;mso-position-horizontal-relative:page;mso-position-vertical-relative:page;z-index:-15851008" type="#_x0000_t202" id="docshape5" filled="false" stroked="false">
              <v:textbox inset="0,0,0,0">
                <w:txbxContent>
                  <w:p>
                    <w:pPr>
                      <w:spacing w:line="259" w:lineRule="exact" w:before="0"/>
                      <w:ind w:left="20" w:right="0" w:firstLine="0"/>
                      <w:jc w:val="left"/>
                      <w:rPr>
                        <w:sz w:val="22"/>
                      </w:rPr>
                    </w:pPr>
                    <w:r>
                      <w:rPr>
                        <w:spacing w:val="-3"/>
                        <w:sz w:val="22"/>
                      </w:rPr>
                      <w:t>收集資料和發佈資訊之救助對象同意書</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5984">
              <wp:simplePos x="0" y="0"/>
              <wp:positionH relativeFrom="page">
                <wp:posOffset>4947840</wp:posOffset>
              </wp:positionH>
              <wp:positionV relativeFrom="page">
                <wp:posOffset>464812</wp:posOffset>
              </wp:positionV>
              <wp:extent cx="1010285" cy="1733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10285" cy="173355"/>
                      </a:xfrm>
                      <a:prstGeom prst="rect">
                        <a:avLst/>
                      </a:prstGeom>
                    </wps:spPr>
                    <wps:txbx>
                      <w:txbxContent>
                        <w:p>
                          <w:pPr>
                            <w:spacing w:line="259" w:lineRule="exact" w:before="0"/>
                            <w:ind w:left="20" w:right="0" w:firstLine="0"/>
                            <w:jc w:val="left"/>
                            <w:rPr>
                              <w:sz w:val="22"/>
                            </w:rPr>
                          </w:pPr>
                          <w:r>
                            <w:rPr>
                              <w:spacing w:val="-28"/>
                              <w:sz w:val="22"/>
                            </w:rPr>
                            <w:t>第 </w:t>
                          </w:r>
                          <w:r>
                            <w:rPr>
                              <w:rFonts w:ascii="Calibri" w:eastAsia="Calibri"/>
                              <w:sz w:val="22"/>
                            </w:rPr>
                            <w:fldChar w:fldCharType="begin"/>
                          </w:r>
                          <w:r>
                            <w:rPr>
                              <w:rFonts w:ascii="Calibri" w:eastAsia="Calibri"/>
                              <w:sz w:val="22"/>
                            </w:rPr>
                            <w:instrText> PAGE </w:instrText>
                          </w:r>
                          <w:r>
                            <w:rPr>
                              <w:rFonts w:ascii="Calibri" w:eastAsia="Calibri"/>
                              <w:sz w:val="22"/>
                            </w:rPr>
                            <w:fldChar w:fldCharType="separate"/>
                          </w:r>
                          <w:r>
                            <w:rPr>
                              <w:rFonts w:ascii="Calibri" w:eastAsia="Calibri"/>
                              <w:sz w:val="22"/>
                            </w:rPr>
                            <w:t>2</w:t>
                          </w:r>
                          <w:r>
                            <w:rPr>
                              <w:rFonts w:ascii="Calibri" w:eastAsia="Calibri"/>
                              <w:sz w:val="22"/>
                            </w:rPr>
                            <w:fldChar w:fldCharType="end"/>
                          </w:r>
                          <w:r>
                            <w:rPr>
                              <w:rFonts w:ascii="Calibri" w:eastAsia="Calibri"/>
                              <w:spacing w:val="5"/>
                              <w:sz w:val="22"/>
                            </w:rPr>
                            <w:t> </w:t>
                          </w:r>
                          <w:r>
                            <w:rPr>
                              <w:spacing w:val="-15"/>
                              <w:sz w:val="22"/>
                            </w:rPr>
                            <w:t>頁，共 </w:t>
                          </w:r>
                          <w:r>
                            <w:rPr>
                              <w:rFonts w:ascii="Calibri" w:eastAsia="Calibri"/>
                              <w:sz w:val="22"/>
                            </w:rPr>
                            <w:fldChar w:fldCharType="begin"/>
                          </w:r>
                          <w:r>
                            <w:rPr>
                              <w:rFonts w:ascii="Calibri" w:eastAsia="Calibri"/>
                              <w:sz w:val="22"/>
                            </w:rPr>
                            <w:instrText> NUMPAGES </w:instrText>
                          </w:r>
                          <w:r>
                            <w:rPr>
                              <w:rFonts w:ascii="Calibri" w:eastAsia="Calibri"/>
                              <w:sz w:val="22"/>
                            </w:rPr>
                            <w:fldChar w:fldCharType="separate"/>
                          </w:r>
                          <w:r>
                            <w:rPr>
                              <w:rFonts w:ascii="Calibri" w:eastAsia="Calibri"/>
                              <w:sz w:val="22"/>
                            </w:rPr>
                            <w:t>5</w:t>
                          </w:r>
                          <w:r>
                            <w:rPr>
                              <w:rFonts w:ascii="Calibri" w:eastAsia="Calibri"/>
                              <w:sz w:val="22"/>
                            </w:rPr>
                            <w:fldChar w:fldCharType="end"/>
                          </w:r>
                          <w:r>
                            <w:rPr>
                              <w:rFonts w:ascii="Calibri" w:eastAsia="Calibri"/>
                              <w:spacing w:val="8"/>
                              <w:sz w:val="22"/>
                            </w:rPr>
                            <w:t> </w:t>
                          </w:r>
                          <w:r>
                            <w:rPr>
                              <w:spacing w:val="-10"/>
                              <w:sz w:val="22"/>
                            </w:rPr>
                            <w:t>頁</w:t>
                          </w:r>
                        </w:p>
                      </w:txbxContent>
                    </wps:txbx>
                    <wps:bodyPr wrap="square" lIns="0" tIns="0" rIns="0" bIns="0" rtlCol="0">
                      <a:noAutofit/>
                    </wps:bodyPr>
                  </wps:wsp>
                </a:graphicData>
              </a:graphic>
            </wp:anchor>
          </w:drawing>
        </mc:Choice>
        <mc:Fallback>
          <w:pict>
            <v:shape style="position:absolute;margin-left:389.59375pt;margin-top:36.599377pt;width:79.55pt;height:13.65pt;mso-position-horizontal-relative:page;mso-position-vertical-relative:page;z-index:-15850496" type="#_x0000_t202" id="docshape6" filled="false" stroked="false">
              <v:textbox inset="0,0,0,0">
                <w:txbxContent>
                  <w:p>
                    <w:pPr>
                      <w:spacing w:line="259" w:lineRule="exact" w:before="0"/>
                      <w:ind w:left="20" w:right="0" w:firstLine="0"/>
                      <w:jc w:val="left"/>
                      <w:rPr>
                        <w:sz w:val="22"/>
                      </w:rPr>
                    </w:pPr>
                    <w:r>
                      <w:rPr>
                        <w:spacing w:val="-28"/>
                        <w:sz w:val="22"/>
                      </w:rPr>
                      <w:t>第 </w:t>
                    </w:r>
                    <w:r>
                      <w:rPr>
                        <w:rFonts w:ascii="Calibri" w:eastAsia="Calibri"/>
                        <w:sz w:val="22"/>
                      </w:rPr>
                      <w:fldChar w:fldCharType="begin"/>
                    </w:r>
                    <w:r>
                      <w:rPr>
                        <w:rFonts w:ascii="Calibri" w:eastAsia="Calibri"/>
                        <w:sz w:val="22"/>
                      </w:rPr>
                      <w:instrText> PAGE </w:instrText>
                    </w:r>
                    <w:r>
                      <w:rPr>
                        <w:rFonts w:ascii="Calibri" w:eastAsia="Calibri"/>
                        <w:sz w:val="22"/>
                      </w:rPr>
                      <w:fldChar w:fldCharType="separate"/>
                    </w:r>
                    <w:r>
                      <w:rPr>
                        <w:rFonts w:ascii="Calibri" w:eastAsia="Calibri"/>
                        <w:sz w:val="22"/>
                      </w:rPr>
                      <w:t>2</w:t>
                    </w:r>
                    <w:r>
                      <w:rPr>
                        <w:rFonts w:ascii="Calibri" w:eastAsia="Calibri"/>
                        <w:sz w:val="22"/>
                      </w:rPr>
                      <w:fldChar w:fldCharType="end"/>
                    </w:r>
                    <w:r>
                      <w:rPr>
                        <w:rFonts w:ascii="Calibri" w:eastAsia="Calibri"/>
                        <w:spacing w:val="5"/>
                        <w:sz w:val="22"/>
                      </w:rPr>
                      <w:t> </w:t>
                    </w:r>
                    <w:r>
                      <w:rPr>
                        <w:spacing w:val="-15"/>
                        <w:sz w:val="22"/>
                      </w:rPr>
                      <w:t>頁，共 </w:t>
                    </w:r>
                    <w:r>
                      <w:rPr>
                        <w:rFonts w:ascii="Calibri" w:eastAsia="Calibri"/>
                        <w:sz w:val="22"/>
                      </w:rPr>
                      <w:fldChar w:fldCharType="begin"/>
                    </w:r>
                    <w:r>
                      <w:rPr>
                        <w:rFonts w:ascii="Calibri" w:eastAsia="Calibri"/>
                        <w:sz w:val="22"/>
                      </w:rPr>
                      <w:instrText> NUMPAGES </w:instrText>
                    </w:r>
                    <w:r>
                      <w:rPr>
                        <w:rFonts w:ascii="Calibri" w:eastAsia="Calibri"/>
                        <w:sz w:val="22"/>
                      </w:rPr>
                      <w:fldChar w:fldCharType="separate"/>
                    </w:r>
                    <w:r>
                      <w:rPr>
                        <w:rFonts w:ascii="Calibri" w:eastAsia="Calibri"/>
                        <w:sz w:val="22"/>
                      </w:rPr>
                      <w:t>5</w:t>
                    </w:r>
                    <w:r>
                      <w:rPr>
                        <w:rFonts w:ascii="Calibri" w:eastAsia="Calibri"/>
                        <w:sz w:val="22"/>
                      </w:rPr>
                      <w:fldChar w:fldCharType="end"/>
                    </w:r>
                    <w:r>
                      <w:rPr>
                        <w:rFonts w:ascii="Calibri" w:eastAsia="Calibri"/>
                        <w:spacing w:val="8"/>
                        <w:sz w:val="22"/>
                      </w:rPr>
                      <w:t> </w:t>
                    </w:r>
                    <w:r>
                      <w:rPr>
                        <w:spacing w:val="-10"/>
                        <w:sz w:val="22"/>
                      </w:rPr>
                      <w:t>頁</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360" w:hanging="389"/>
      </w:pPr>
      <w:rPr>
        <w:rFonts w:hint="default" w:ascii="Wingdings" w:hAnsi="Wingdings" w:eastAsia="Wingdings" w:cs="Wingdings"/>
        <w:b w:val="0"/>
        <w:bCs w:val="0"/>
        <w:i w:val="0"/>
        <w:iCs w:val="0"/>
        <w:spacing w:val="0"/>
        <w:w w:val="100"/>
        <w:sz w:val="28"/>
        <w:szCs w:val="28"/>
        <w:lang w:val="en-US" w:eastAsia="zh-TW" w:bidi="ar-SA"/>
      </w:rPr>
    </w:lvl>
    <w:lvl w:ilvl="1">
      <w:start w:val="0"/>
      <w:numFmt w:val="bullet"/>
      <w:lvlText w:val="•"/>
      <w:lvlJc w:val="left"/>
      <w:pPr>
        <w:ind w:left="1476" w:hanging="389"/>
      </w:pPr>
      <w:rPr>
        <w:rFonts w:hint="default"/>
        <w:lang w:val="en-US" w:eastAsia="zh-TW" w:bidi="ar-SA"/>
      </w:rPr>
    </w:lvl>
    <w:lvl w:ilvl="2">
      <w:start w:val="0"/>
      <w:numFmt w:val="bullet"/>
      <w:lvlText w:val="•"/>
      <w:lvlJc w:val="left"/>
      <w:pPr>
        <w:ind w:left="2592" w:hanging="389"/>
      </w:pPr>
      <w:rPr>
        <w:rFonts w:hint="default"/>
        <w:lang w:val="en-US" w:eastAsia="zh-TW" w:bidi="ar-SA"/>
      </w:rPr>
    </w:lvl>
    <w:lvl w:ilvl="3">
      <w:start w:val="0"/>
      <w:numFmt w:val="bullet"/>
      <w:lvlText w:val="•"/>
      <w:lvlJc w:val="left"/>
      <w:pPr>
        <w:ind w:left="3708" w:hanging="389"/>
      </w:pPr>
      <w:rPr>
        <w:rFonts w:hint="default"/>
        <w:lang w:val="en-US" w:eastAsia="zh-TW" w:bidi="ar-SA"/>
      </w:rPr>
    </w:lvl>
    <w:lvl w:ilvl="4">
      <w:start w:val="0"/>
      <w:numFmt w:val="bullet"/>
      <w:lvlText w:val="•"/>
      <w:lvlJc w:val="left"/>
      <w:pPr>
        <w:ind w:left="4824" w:hanging="389"/>
      </w:pPr>
      <w:rPr>
        <w:rFonts w:hint="default"/>
        <w:lang w:val="en-US" w:eastAsia="zh-TW" w:bidi="ar-SA"/>
      </w:rPr>
    </w:lvl>
    <w:lvl w:ilvl="5">
      <w:start w:val="0"/>
      <w:numFmt w:val="bullet"/>
      <w:lvlText w:val="•"/>
      <w:lvlJc w:val="left"/>
      <w:pPr>
        <w:ind w:left="5940" w:hanging="389"/>
      </w:pPr>
      <w:rPr>
        <w:rFonts w:hint="default"/>
        <w:lang w:val="en-US" w:eastAsia="zh-TW" w:bidi="ar-SA"/>
      </w:rPr>
    </w:lvl>
    <w:lvl w:ilvl="6">
      <w:start w:val="0"/>
      <w:numFmt w:val="bullet"/>
      <w:lvlText w:val="•"/>
      <w:lvlJc w:val="left"/>
      <w:pPr>
        <w:ind w:left="7056" w:hanging="389"/>
      </w:pPr>
      <w:rPr>
        <w:rFonts w:hint="default"/>
        <w:lang w:val="en-US" w:eastAsia="zh-TW" w:bidi="ar-SA"/>
      </w:rPr>
    </w:lvl>
    <w:lvl w:ilvl="7">
      <w:start w:val="0"/>
      <w:numFmt w:val="bullet"/>
      <w:lvlText w:val="•"/>
      <w:lvlJc w:val="left"/>
      <w:pPr>
        <w:ind w:left="8172" w:hanging="389"/>
      </w:pPr>
      <w:rPr>
        <w:rFonts w:hint="default"/>
        <w:lang w:val="en-US" w:eastAsia="zh-TW" w:bidi="ar-SA"/>
      </w:rPr>
    </w:lvl>
    <w:lvl w:ilvl="8">
      <w:start w:val="0"/>
      <w:numFmt w:val="bullet"/>
      <w:lvlText w:val="•"/>
      <w:lvlJc w:val="left"/>
      <w:pPr>
        <w:ind w:left="9288" w:hanging="389"/>
      </w:pPr>
      <w:rPr>
        <w:rFonts w:hint="default"/>
        <w:lang w:val="en-US" w:eastAsia="zh-TW" w:bidi="ar-SA"/>
      </w:rPr>
    </w:lvl>
  </w:abstractNum>
  <w:abstractNum w:abstractNumId="1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9">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8">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7">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6">
    <w:multiLevelType w:val="hybridMultilevel"/>
    <w:lvl w:ilvl="0">
      <w:start w:val="0"/>
      <w:numFmt w:val="bullet"/>
      <w:lvlText w:val=""/>
      <w:lvlJc w:val="left"/>
      <w:pPr>
        <w:ind w:left="466"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5">
    <w:multiLevelType w:val="hybridMultilevel"/>
    <w:lvl w:ilvl="0">
      <w:start w:val="0"/>
      <w:numFmt w:val="bullet"/>
      <w:lvlText w:val=""/>
      <w:lvlJc w:val="left"/>
      <w:pPr>
        <w:ind w:left="466"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2">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1322" w:hanging="360"/>
      </w:pPr>
      <w:rPr>
        <w:rFonts w:hint="default"/>
        <w:lang w:val="en-US" w:eastAsia="zh-TW" w:bidi="ar-SA"/>
      </w:rPr>
    </w:lvl>
    <w:lvl w:ilvl="2">
      <w:start w:val="0"/>
      <w:numFmt w:val="bullet"/>
      <w:lvlText w:val="•"/>
      <w:lvlJc w:val="left"/>
      <w:pPr>
        <w:ind w:left="2184" w:hanging="360"/>
      </w:pPr>
      <w:rPr>
        <w:rFonts w:hint="default"/>
        <w:lang w:val="en-US" w:eastAsia="zh-TW" w:bidi="ar-SA"/>
      </w:rPr>
    </w:lvl>
    <w:lvl w:ilvl="3">
      <w:start w:val="0"/>
      <w:numFmt w:val="bullet"/>
      <w:lvlText w:val="•"/>
      <w:lvlJc w:val="left"/>
      <w:pPr>
        <w:ind w:left="3046" w:hanging="360"/>
      </w:pPr>
      <w:rPr>
        <w:rFonts w:hint="default"/>
        <w:lang w:val="en-US" w:eastAsia="zh-TW" w:bidi="ar-SA"/>
      </w:rPr>
    </w:lvl>
    <w:lvl w:ilvl="4">
      <w:start w:val="0"/>
      <w:numFmt w:val="bullet"/>
      <w:lvlText w:val="•"/>
      <w:lvlJc w:val="left"/>
      <w:pPr>
        <w:ind w:left="3908" w:hanging="360"/>
      </w:pPr>
      <w:rPr>
        <w:rFonts w:hint="default"/>
        <w:lang w:val="en-US" w:eastAsia="zh-TW" w:bidi="ar-SA"/>
      </w:rPr>
    </w:lvl>
    <w:lvl w:ilvl="5">
      <w:start w:val="0"/>
      <w:numFmt w:val="bullet"/>
      <w:lvlText w:val="•"/>
      <w:lvlJc w:val="left"/>
      <w:pPr>
        <w:ind w:left="4770" w:hanging="360"/>
      </w:pPr>
      <w:rPr>
        <w:rFonts w:hint="default"/>
        <w:lang w:val="en-US" w:eastAsia="zh-TW" w:bidi="ar-SA"/>
      </w:rPr>
    </w:lvl>
    <w:lvl w:ilvl="6">
      <w:start w:val="0"/>
      <w:numFmt w:val="bullet"/>
      <w:lvlText w:val="•"/>
      <w:lvlJc w:val="left"/>
      <w:pPr>
        <w:ind w:left="5632" w:hanging="360"/>
      </w:pPr>
      <w:rPr>
        <w:rFonts w:hint="default"/>
        <w:lang w:val="en-US" w:eastAsia="zh-TW" w:bidi="ar-SA"/>
      </w:rPr>
    </w:lvl>
    <w:lvl w:ilvl="7">
      <w:start w:val="0"/>
      <w:numFmt w:val="bullet"/>
      <w:lvlText w:val="•"/>
      <w:lvlJc w:val="left"/>
      <w:pPr>
        <w:ind w:left="6494" w:hanging="360"/>
      </w:pPr>
      <w:rPr>
        <w:rFonts w:hint="default"/>
        <w:lang w:val="en-US" w:eastAsia="zh-TW" w:bidi="ar-SA"/>
      </w:rPr>
    </w:lvl>
    <w:lvl w:ilvl="8">
      <w:start w:val="0"/>
      <w:numFmt w:val="bullet"/>
      <w:lvlText w:val="•"/>
      <w:lvlJc w:val="left"/>
      <w:pPr>
        <w:ind w:left="7356" w:hanging="360"/>
      </w:pPr>
      <w:rPr>
        <w:rFonts w:hint="default"/>
        <w:lang w:val="en-US" w:eastAsia="zh-TW" w:bidi="ar-SA"/>
      </w:rPr>
    </w:lvl>
  </w:abstractNum>
  <w:abstractNum w:abstractNumId="0">
    <w:multiLevelType w:val="hybridMultilevel"/>
    <w:lvl w:ilvl="0">
      <w:start w:val="0"/>
      <w:numFmt w:val="bullet"/>
      <w:lvlText w:val=""/>
      <w:lvlJc w:val="left"/>
      <w:pPr>
        <w:ind w:left="1076" w:hanging="361"/>
      </w:pPr>
      <w:rPr>
        <w:rFonts w:hint="default" w:ascii="Symbol" w:hAnsi="Symbol" w:eastAsia="Symbol" w:cs="Symbol"/>
        <w:b w:val="0"/>
        <w:bCs w:val="0"/>
        <w:i w:val="0"/>
        <w:iCs w:val="0"/>
        <w:spacing w:val="0"/>
        <w:w w:val="100"/>
        <w:sz w:val="28"/>
        <w:szCs w:val="28"/>
        <w:lang w:val="en-US" w:eastAsia="zh-TW" w:bidi="ar-SA"/>
      </w:rPr>
    </w:lvl>
    <w:lvl w:ilvl="1">
      <w:start w:val="0"/>
      <w:numFmt w:val="bullet"/>
      <w:lvlText w:val="•"/>
      <w:lvlJc w:val="left"/>
      <w:pPr>
        <w:ind w:left="2124" w:hanging="361"/>
      </w:pPr>
      <w:rPr>
        <w:rFonts w:hint="default"/>
        <w:lang w:val="en-US" w:eastAsia="zh-TW" w:bidi="ar-SA"/>
      </w:rPr>
    </w:lvl>
    <w:lvl w:ilvl="2">
      <w:start w:val="0"/>
      <w:numFmt w:val="bullet"/>
      <w:lvlText w:val="•"/>
      <w:lvlJc w:val="left"/>
      <w:pPr>
        <w:ind w:left="3168" w:hanging="361"/>
      </w:pPr>
      <w:rPr>
        <w:rFonts w:hint="default"/>
        <w:lang w:val="en-US" w:eastAsia="zh-TW" w:bidi="ar-SA"/>
      </w:rPr>
    </w:lvl>
    <w:lvl w:ilvl="3">
      <w:start w:val="0"/>
      <w:numFmt w:val="bullet"/>
      <w:lvlText w:val="•"/>
      <w:lvlJc w:val="left"/>
      <w:pPr>
        <w:ind w:left="4212" w:hanging="361"/>
      </w:pPr>
      <w:rPr>
        <w:rFonts w:hint="default"/>
        <w:lang w:val="en-US" w:eastAsia="zh-TW" w:bidi="ar-SA"/>
      </w:rPr>
    </w:lvl>
    <w:lvl w:ilvl="4">
      <w:start w:val="0"/>
      <w:numFmt w:val="bullet"/>
      <w:lvlText w:val="•"/>
      <w:lvlJc w:val="left"/>
      <w:pPr>
        <w:ind w:left="5256" w:hanging="361"/>
      </w:pPr>
      <w:rPr>
        <w:rFonts w:hint="default"/>
        <w:lang w:val="en-US" w:eastAsia="zh-TW" w:bidi="ar-SA"/>
      </w:rPr>
    </w:lvl>
    <w:lvl w:ilvl="5">
      <w:start w:val="0"/>
      <w:numFmt w:val="bullet"/>
      <w:lvlText w:val="•"/>
      <w:lvlJc w:val="left"/>
      <w:pPr>
        <w:ind w:left="6300" w:hanging="361"/>
      </w:pPr>
      <w:rPr>
        <w:rFonts w:hint="default"/>
        <w:lang w:val="en-US" w:eastAsia="zh-TW" w:bidi="ar-SA"/>
      </w:rPr>
    </w:lvl>
    <w:lvl w:ilvl="6">
      <w:start w:val="0"/>
      <w:numFmt w:val="bullet"/>
      <w:lvlText w:val="•"/>
      <w:lvlJc w:val="left"/>
      <w:pPr>
        <w:ind w:left="7344" w:hanging="361"/>
      </w:pPr>
      <w:rPr>
        <w:rFonts w:hint="default"/>
        <w:lang w:val="en-US" w:eastAsia="zh-TW" w:bidi="ar-SA"/>
      </w:rPr>
    </w:lvl>
    <w:lvl w:ilvl="7">
      <w:start w:val="0"/>
      <w:numFmt w:val="bullet"/>
      <w:lvlText w:val="•"/>
      <w:lvlJc w:val="left"/>
      <w:pPr>
        <w:ind w:left="8388" w:hanging="361"/>
      </w:pPr>
      <w:rPr>
        <w:rFonts w:hint="default"/>
        <w:lang w:val="en-US" w:eastAsia="zh-TW" w:bidi="ar-SA"/>
      </w:rPr>
    </w:lvl>
    <w:lvl w:ilvl="8">
      <w:start w:val="0"/>
      <w:numFmt w:val="bullet"/>
      <w:lvlText w:val="•"/>
      <w:lvlJc w:val="left"/>
      <w:pPr>
        <w:ind w:left="9432" w:hanging="361"/>
      </w:pPr>
      <w:rPr>
        <w:rFonts w:hint="default"/>
        <w:lang w:val="en-US" w:eastAsia="zh-TW"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8"/>
      <w:szCs w:val="28"/>
      <w:lang w:val="en-US" w:eastAsia="zh-TW" w:bidi="ar-SA"/>
    </w:rPr>
  </w:style>
  <w:style w:styleId="Heading1" w:type="paragraph">
    <w:name w:val="Heading 1"/>
    <w:basedOn w:val="Normal"/>
    <w:uiPriority w:val="1"/>
    <w:qFormat/>
    <w:pPr>
      <w:ind w:left="360"/>
      <w:outlineLvl w:val="1"/>
    </w:pPr>
    <w:rPr>
      <w:rFonts w:ascii="SimSun" w:hAnsi="SimSun" w:eastAsia="SimSun" w:cs="SimSun"/>
      <w:b/>
      <w:bCs/>
      <w:sz w:val="28"/>
      <w:szCs w:val="28"/>
      <w:lang w:val="en-US" w:eastAsia="zh-TW" w:bidi="ar-SA"/>
    </w:rPr>
  </w:style>
  <w:style w:styleId="ListParagraph" w:type="paragraph">
    <w:name w:val="List Paragraph"/>
    <w:basedOn w:val="Normal"/>
    <w:uiPriority w:val="1"/>
    <w:qFormat/>
    <w:pPr>
      <w:spacing w:before="337"/>
      <w:ind w:left="719" w:right="439" w:hanging="360"/>
    </w:pPr>
    <w:rPr>
      <w:rFonts w:ascii="SimSun" w:hAnsi="SimSun" w:eastAsia="SimSun" w:cs="SimSun"/>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cc.bitfocus.com/hmis-participating-agencies"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support@bitfocu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bitfo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Org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main@universe.us</dc:creator>
  <dc:description>UTT/SC0014-20_Consent to Data Collection and ROI (Version 05-09-16) (002) (cco 3-9-20)_CH_Traditional/tr.SL, ed. MZ/03-16-2020</dc:description>
  <dcterms:created xsi:type="dcterms:W3CDTF">2025-07-28T19:47:17Z</dcterms:created>
  <dcterms:modified xsi:type="dcterms:W3CDTF">2025-07-28T19:47:17Z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2025-07-28T00:00:00Z</vt:filetime>
  </property>
  <property fmtid="{D5CDD505-2E9C-101B-9397-08002B2CF9AE}" pid="5" name="Producer">
    <vt:lpwstr>Adobe PDF Library 20.6.66</vt:lpwstr>
  </property>
  <property fmtid="{D5CDD505-2E9C-101B-9397-08002B2CF9AE}" pid="6" name="SourceModified">
    <vt:lpwstr>D:20200316172544</vt:lpwstr>
  </property>
</Properties>
</file>